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C1" w:rsidRPr="00ED72B4" w:rsidRDefault="00A356C1" w:rsidP="00ED72B4">
      <w:pPr>
        <w:keepNext/>
        <w:spacing w:before="120" w:after="120" w:line="360" w:lineRule="auto"/>
        <w:ind w:left="12036"/>
        <w:jc w:val="left"/>
        <w:rPr>
          <w:color w:val="000000"/>
          <w:sz w:val="16"/>
          <w:szCs w:val="16"/>
          <w:u w:color="000000"/>
        </w:rPr>
      </w:pPr>
      <w:r w:rsidRPr="00ED72B4">
        <w:rPr>
          <w:color w:val="000000"/>
          <w:sz w:val="16"/>
          <w:szCs w:val="16"/>
          <w:u w:color="000000"/>
        </w:rPr>
        <w:fldChar w:fldCharType="begin"/>
      </w:r>
      <w:r w:rsidRPr="00ED72B4">
        <w:rPr>
          <w:color w:val="000000"/>
          <w:sz w:val="16"/>
          <w:szCs w:val="16"/>
          <w:u w:color="000000"/>
        </w:rPr>
        <w:fldChar w:fldCharType="end"/>
      </w:r>
      <w:r w:rsidRPr="00ED72B4">
        <w:rPr>
          <w:color w:val="000000"/>
          <w:sz w:val="16"/>
          <w:szCs w:val="16"/>
          <w:u w:color="000000"/>
        </w:rPr>
        <w:t>Załącznik do zarządzenia</w:t>
      </w:r>
      <w:r w:rsidR="00863686">
        <w:rPr>
          <w:color w:val="000000"/>
          <w:sz w:val="16"/>
          <w:szCs w:val="16"/>
          <w:u w:color="000000"/>
        </w:rPr>
        <w:t xml:space="preserve"> </w:t>
      </w:r>
      <w:r w:rsidRPr="00ED72B4">
        <w:rPr>
          <w:color w:val="000000"/>
          <w:sz w:val="16"/>
          <w:szCs w:val="16"/>
          <w:u w:color="000000"/>
        </w:rPr>
        <w:t xml:space="preserve"> Nr </w:t>
      </w:r>
      <w:r w:rsidR="00F5290B" w:rsidRPr="00ED72B4">
        <w:rPr>
          <w:color w:val="000000"/>
          <w:sz w:val="16"/>
          <w:szCs w:val="16"/>
          <w:u w:color="000000"/>
        </w:rPr>
        <w:t>61</w:t>
      </w:r>
      <w:r w:rsidRPr="00ED72B4">
        <w:rPr>
          <w:color w:val="000000"/>
          <w:sz w:val="16"/>
          <w:szCs w:val="16"/>
          <w:u w:color="000000"/>
        </w:rPr>
        <w:br/>
        <w:t>Burmistrza Łaz</w:t>
      </w:r>
      <w:r w:rsidR="00F5290B" w:rsidRPr="00ED72B4">
        <w:rPr>
          <w:color w:val="000000"/>
          <w:sz w:val="16"/>
          <w:szCs w:val="16"/>
          <w:u w:color="000000"/>
        </w:rPr>
        <w:t xml:space="preserve"> </w:t>
      </w:r>
      <w:r w:rsidRPr="00ED72B4">
        <w:rPr>
          <w:color w:val="000000"/>
          <w:sz w:val="16"/>
          <w:szCs w:val="16"/>
          <w:u w:color="000000"/>
        </w:rPr>
        <w:t xml:space="preserve">z dnia </w:t>
      </w:r>
      <w:r w:rsidR="00F5290B" w:rsidRPr="00ED72B4">
        <w:rPr>
          <w:color w:val="000000"/>
          <w:sz w:val="16"/>
          <w:szCs w:val="16"/>
          <w:u w:color="000000"/>
        </w:rPr>
        <w:t>07.05.2020r.</w:t>
      </w:r>
    </w:p>
    <w:p w:rsidR="00A356C1" w:rsidRPr="00ED72B4" w:rsidRDefault="00A356C1" w:rsidP="00A356C1">
      <w:pPr>
        <w:keepNext/>
        <w:spacing w:after="480"/>
        <w:jc w:val="center"/>
        <w:rPr>
          <w:color w:val="000000"/>
          <w:sz w:val="20"/>
          <w:szCs w:val="20"/>
          <w:u w:color="000000"/>
        </w:rPr>
      </w:pPr>
      <w:r w:rsidRPr="00ED72B4">
        <w:rPr>
          <w:b/>
          <w:color w:val="000000"/>
          <w:sz w:val="20"/>
          <w:szCs w:val="20"/>
          <w:u w:color="000000"/>
        </w:rPr>
        <w:t>BURMISTRZ ŁAZ</w:t>
      </w:r>
      <w:r w:rsidRPr="00ED72B4">
        <w:rPr>
          <w:b/>
          <w:color w:val="000000"/>
          <w:sz w:val="20"/>
          <w:szCs w:val="20"/>
          <w:u w:color="000000"/>
        </w:rPr>
        <w:br/>
        <w:t>ogłasza  przetarg ustny nieograni</w:t>
      </w:r>
      <w:r w:rsidR="007C0A05" w:rsidRPr="00ED72B4">
        <w:rPr>
          <w:b/>
          <w:color w:val="000000"/>
          <w:sz w:val="20"/>
          <w:szCs w:val="20"/>
          <w:u w:color="000000"/>
        </w:rPr>
        <w:t>czony na sprzedaż nieruchomości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36"/>
        <w:gridCol w:w="1417"/>
        <w:gridCol w:w="3544"/>
        <w:gridCol w:w="3440"/>
        <w:gridCol w:w="1811"/>
        <w:gridCol w:w="1346"/>
        <w:gridCol w:w="1254"/>
      </w:tblGrid>
      <w:tr w:rsidR="00A356C1" w:rsidRPr="005A0D21" w:rsidTr="00ED72B4">
        <w:trPr>
          <w:trHeight w:val="70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Oznaczenie nieruchomości według księgi wieczystej oraz katastru nieruchomości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Powierzchnia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Opis nieruchomości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Przeznaczenie nieruchomości</w:t>
            </w:r>
          </w:p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i sposób jej zagospodarowania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Cena nieruchomości</w:t>
            </w:r>
          </w:p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netto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Cena nieruchomości</w:t>
            </w:r>
          </w:p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brutto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Wadium</w:t>
            </w:r>
          </w:p>
        </w:tc>
      </w:tr>
      <w:tr w:rsidR="003D2B06" w:rsidRPr="005A0D21" w:rsidTr="00ED72B4">
        <w:trPr>
          <w:trHeight w:val="291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jc w:val="center"/>
              <w:rPr>
                <w:sz w:val="16"/>
                <w:szCs w:val="16"/>
              </w:rPr>
            </w:pPr>
          </w:p>
          <w:p w:rsidR="003D2B06" w:rsidRPr="005A0D21" w:rsidRDefault="003D2B06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1.Działka  nr  3747/3</w:t>
            </w:r>
          </w:p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2.Obręb Łazy </w:t>
            </w:r>
            <w:proofErr w:type="spellStart"/>
            <w:r w:rsidRPr="005A0D21">
              <w:rPr>
                <w:rFonts w:ascii="Times New Roman" w:hAnsi="Times New Roman"/>
                <w:sz w:val="16"/>
                <w:szCs w:val="16"/>
              </w:rPr>
              <w:t>ul.Młynek</w:t>
            </w:r>
            <w:proofErr w:type="spellEnd"/>
          </w:p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3.KWCZ1Z/00039086/0</w:t>
            </w:r>
          </w:p>
          <w:p w:rsidR="003D2B06" w:rsidRPr="005A0D21" w:rsidRDefault="003D2B06" w:rsidP="00AC4F93">
            <w:pPr>
              <w:jc w:val="left"/>
              <w:rPr>
                <w:sz w:val="16"/>
                <w:szCs w:val="16"/>
              </w:rPr>
            </w:pPr>
          </w:p>
          <w:p w:rsidR="003D2B06" w:rsidRPr="005A0D21" w:rsidRDefault="003D2B06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B06" w:rsidRPr="005A0D21" w:rsidRDefault="00FE6804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0,</w:t>
            </w:r>
            <w:r w:rsidR="003D2B06" w:rsidRPr="005A0D21">
              <w:rPr>
                <w:rFonts w:ascii="Times New Roman" w:hAnsi="Times New Roman"/>
                <w:sz w:val="16"/>
                <w:szCs w:val="16"/>
              </w:rPr>
              <w:t>1209 ha</w:t>
            </w:r>
          </w:p>
          <w:p w:rsidR="003D2B06" w:rsidRPr="005A0D21" w:rsidRDefault="003D2B06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AC4F93">
            <w:pPr>
              <w:keepNext/>
              <w:spacing w:before="240" w:after="60" w:line="276" w:lineRule="auto"/>
              <w:jc w:val="left"/>
              <w:outlineLvl w:val="0"/>
              <w:rPr>
                <w:bCs/>
                <w:kern w:val="32"/>
                <w:sz w:val="16"/>
                <w:szCs w:val="16"/>
                <w:lang w:eastAsia="en-US"/>
              </w:rPr>
            </w:pPr>
            <w:r w:rsidRPr="005A0D21">
              <w:rPr>
                <w:bCs/>
                <w:kern w:val="32"/>
                <w:sz w:val="16"/>
                <w:szCs w:val="16"/>
                <w:lang w:eastAsia="en-US"/>
              </w:rPr>
              <w:t xml:space="preserve">Działki  niezabudowane.  Kształt działek prostokątny.   Konfiguracja terenu równa. Porośnięte trawą, chwastami, samosiejkami drzew. Dostęp do sieci:  energetycznej,   wodociągowej, gazowej . </w:t>
            </w:r>
          </w:p>
          <w:p w:rsidR="003D2B06" w:rsidRPr="005A0D21" w:rsidRDefault="003D2B06" w:rsidP="00AC4F93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</w:p>
          <w:p w:rsidR="003D2B06" w:rsidRPr="005A0D21" w:rsidRDefault="003D2B06" w:rsidP="007C0A05">
            <w:pPr>
              <w:rPr>
                <w:sz w:val="16"/>
                <w:szCs w:val="16"/>
              </w:rPr>
            </w:pPr>
          </w:p>
          <w:p w:rsidR="003D2B06" w:rsidRPr="005A0D21" w:rsidRDefault="003D2B06" w:rsidP="007C0A05">
            <w:pPr>
              <w:rPr>
                <w:sz w:val="16"/>
                <w:szCs w:val="16"/>
              </w:rPr>
            </w:pPr>
          </w:p>
          <w:p w:rsidR="003D2B06" w:rsidRPr="005A0D21" w:rsidRDefault="003D2B06" w:rsidP="007C0A05">
            <w:pPr>
              <w:rPr>
                <w:sz w:val="16"/>
                <w:szCs w:val="16"/>
              </w:rPr>
            </w:pPr>
          </w:p>
          <w:p w:rsidR="003D2B06" w:rsidRPr="005A0D21" w:rsidRDefault="003D2B06" w:rsidP="007C0A05">
            <w:pPr>
              <w:rPr>
                <w:sz w:val="16"/>
                <w:szCs w:val="16"/>
              </w:rPr>
            </w:pPr>
          </w:p>
          <w:p w:rsidR="003D2B06" w:rsidRPr="005A0D21" w:rsidRDefault="003D2B06" w:rsidP="007C0A05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W miejscowym planie zagospodarowania przestrzennego działki oznaczone są  symbolem  planu  A 75 MN o przeznaczeniu </w:t>
            </w:r>
          </w:p>
          <w:p w:rsidR="003D2B06" w:rsidRPr="005A0D21" w:rsidRDefault="003D2B06" w:rsidP="00AC4F93">
            <w:pPr>
              <w:pStyle w:val="Bezodstpw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1) podstawowym: zabudowa mieszkaniowa jednorodzinna w formie zabudowy wolnostojącej, szeregowej i bliźniaczej;</w:t>
            </w:r>
          </w:p>
          <w:p w:rsidR="003D2B06" w:rsidRPr="005A0D21" w:rsidRDefault="003D2B06" w:rsidP="00AC4F93">
            <w:pPr>
              <w:pStyle w:val="Bezodstpw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2) uzupełniającym: usługi nieuciążliwe;</w:t>
            </w:r>
          </w:p>
          <w:p w:rsidR="003D2B06" w:rsidRPr="005A0D21" w:rsidRDefault="003D2B06" w:rsidP="00AC4F93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AC4F93">
            <w:pPr>
              <w:jc w:val="left"/>
              <w:rPr>
                <w:sz w:val="16"/>
                <w:szCs w:val="16"/>
              </w:rPr>
            </w:pPr>
          </w:p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68.000,00 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5D6524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83.640,00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524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3D2B06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6.800,00 zł</w:t>
            </w:r>
          </w:p>
        </w:tc>
      </w:tr>
      <w:tr w:rsidR="003D2B06" w:rsidRPr="005A0D21" w:rsidTr="00ED72B4">
        <w:trPr>
          <w:trHeight w:val="138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jc w:val="center"/>
              <w:rPr>
                <w:sz w:val="16"/>
                <w:szCs w:val="16"/>
              </w:rPr>
            </w:pPr>
          </w:p>
          <w:p w:rsidR="003D2B06" w:rsidRPr="005A0D21" w:rsidRDefault="003D2B06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sz w:val="16"/>
                <w:szCs w:val="16"/>
              </w:rPr>
              <w:t>2.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1.Działka  nr 3747/4 </w:t>
            </w:r>
          </w:p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2.Obręb Łazy </w:t>
            </w:r>
            <w:proofErr w:type="spellStart"/>
            <w:r w:rsidRPr="005A0D21">
              <w:rPr>
                <w:rFonts w:ascii="Times New Roman" w:hAnsi="Times New Roman"/>
                <w:sz w:val="16"/>
                <w:szCs w:val="16"/>
              </w:rPr>
              <w:t>ul.Młynek</w:t>
            </w:r>
            <w:proofErr w:type="spellEnd"/>
          </w:p>
          <w:p w:rsidR="003D2B06" w:rsidRPr="005A0D21" w:rsidRDefault="003D2B06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3.KWCZ1Z/00039086/0</w:t>
            </w:r>
          </w:p>
          <w:p w:rsidR="003D2B06" w:rsidRPr="005A0D21" w:rsidRDefault="003D2B06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B06" w:rsidRPr="005A0D21" w:rsidRDefault="003D2B06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0</w:t>
            </w:r>
            <w:r w:rsidR="00FE6804" w:rsidRPr="005A0D21">
              <w:rPr>
                <w:rFonts w:ascii="Times New Roman" w:hAnsi="Times New Roman"/>
                <w:sz w:val="16"/>
                <w:szCs w:val="16"/>
              </w:rPr>
              <w:t>,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>1148 ha</w:t>
            </w:r>
          </w:p>
          <w:p w:rsidR="003D2B06" w:rsidRPr="005A0D21" w:rsidRDefault="003D2B06" w:rsidP="00AC4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7C0A05">
            <w:pPr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344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AC4F93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</w:p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65.000,00 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524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3D2B06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79.950,00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3D2B06" w:rsidRPr="005A0D21" w:rsidRDefault="00ED72B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6.500,00 zł</w:t>
            </w:r>
          </w:p>
        </w:tc>
      </w:tr>
      <w:tr w:rsidR="003D2B06" w:rsidRPr="005A0D21" w:rsidTr="00ED72B4">
        <w:trPr>
          <w:trHeight w:val="113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AC4F93">
            <w:pPr>
              <w:jc w:val="center"/>
              <w:rPr>
                <w:sz w:val="16"/>
                <w:szCs w:val="16"/>
              </w:rPr>
            </w:pPr>
          </w:p>
          <w:p w:rsidR="00ED72B4" w:rsidRPr="005A0D21" w:rsidRDefault="00ED72B4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3.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3D2B06" w:rsidRPr="005A0D21" w:rsidRDefault="003D2B06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1.Działka  nr  3747/5</w:t>
            </w:r>
          </w:p>
          <w:p w:rsidR="003D2B06" w:rsidRPr="005A0D21" w:rsidRDefault="003D2B06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2.Obręb Łazy </w:t>
            </w:r>
            <w:proofErr w:type="spellStart"/>
            <w:r w:rsidRPr="005A0D21">
              <w:rPr>
                <w:rFonts w:ascii="Times New Roman" w:hAnsi="Times New Roman"/>
                <w:sz w:val="16"/>
                <w:szCs w:val="16"/>
              </w:rPr>
              <w:t>ul.Młynek</w:t>
            </w:r>
            <w:proofErr w:type="spellEnd"/>
          </w:p>
          <w:p w:rsidR="003D2B06" w:rsidRPr="005A0D21" w:rsidRDefault="003D2B06" w:rsidP="00D72E0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3.KWCZ1Z/00039086/0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B06" w:rsidRPr="005A0D21" w:rsidRDefault="003D2B06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0</w:t>
            </w:r>
            <w:r w:rsidR="00FE6804" w:rsidRPr="005A0D21">
              <w:rPr>
                <w:rFonts w:ascii="Times New Roman" w:hAnsi="Times New Roman"/>
                <w:sz w:val="16"/>
                <w:szCs w:val="16"/>
              </w:rPr>
              <w:t>,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>1115 ha</w:t>
            </w:r>
          </w:p>
          <w:p w:rsidR="003D2B06" w:rsidRPr="005A0D21" w:rsidRDefault="003D2B06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7C0A05">
            <w:pPr>
              <w:rPr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7C0A05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</w:p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63.000,00 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524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3D2B06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77</w:t>
            </w:r>
            <w:r w:rsidR="00E40F0D" w:rsidRPr="005A0D21">
              <w:rPr>
                <w:color w:val="000000"/>
                <w:sz w:val="16"/>
                <w:szCs w:val="16"/>
                <w:u w:color="000000"/>
              </w:rPr>
              <w:t>.</w:t>
            </w:r>
            <w:r w:rsidRPr="005A0D21">
              <w:rPr>
                <w:color w:val="000000"/>
                <w:sz w:val="16"/>
                <w:szCs w:val="16"/>
                <w:u w:color="000000"/>
              </w:rPr>
              <w:t>490,00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ED72B4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3D2B06" w:rsidRPr="005A0D21" w:rsidRDefault="00ED72B4" w:rsidP="00ED72B4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6.300,00 zł</w:t>
            </w:r>
          </w:p>
        </w:tc>
      </w:tr>
      <w:tr w:rsidR="00A356C1" w:rsidRPr="005A0D21" w:rsidTr="00ED72B4">
        <w:trPr>
          <w:trHeight w:val="20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</w:p>
          <w:p w:rsidR="00ED72B4" w:rsidRPr="005A0D21" w:rsidRDefault="00ED72B4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4.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1.Działka  nr  6588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2.Obręb Niegowonice </w:t>
            </w:r>
            <w:proofErr w:type="spellStart"/>
            <w:r w:rsidRPr="005A0D21">
              <w:rPr>
                <w:rFonts w:ascii="Times New Roman" w:hAnsi="Times New Roman"/>
                <w:sz w:val="16"/>
                <w:szCs w:val="16"/>
              </w:rPr>
              <w:t>ul.Pasieki</w:t>
            </w:r>
            <w:proofErr w:type="spellEnd"/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3.KW CZ1Z/00041260</w:t>
            </w:r>
            <w:r w:rsidR="00FE6804" w:rsidRPr="005A0D21">
              <w:rPr>
                <w:rFonts w:ascii="Times New Roman" w:hAnsi="Times New Roman"/>
                <w:sz w:val="16"/>
                <w:szCs w:val="16"/>
              </w:rPr>
              <w:t xml:space="preserve">/1                                           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FE6804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0,</w:t>
            </w:r>
            <w:r w:rsidR="00A356C1" w:rsidRPr="005A0D21">
              <w:rPr>
                <w:rFonts w:ascii="Times New Roman" w:hAnsi="Times New Roman"/>
                <w:sz w:val="16"/>
                <w:szCs w:val="16"/>
              </w:rPr>
              <w:t>1449 ha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Działka niezabudowana. W kształcie zbliżonym do prostokąta. Porośnięta trawą </w:t>
            </w:r>
            <w:r w:rsidR="00ED72B4" w:rsidRPr="005A0D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 xml:space="preserve">i samosiejkami drzew.  Konfiguracja terenu  </w:t>
            </w:r>
            <w:r w:rsidR="00ED72B4" w:rsidRPr="005A0D2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 xml:space="preserve">z lekkim spadkiem w kierunku północno-zachodnim .Dostęp do sieci:  energetycznej,   wodociągowej. </w:t>
            </w:r>
          </w:p>
          <w:p w:rsidR="00A356C1" w:rsidRPr="005A0D21" w:rsidRDefault="00A356C1" w:rsidP="00AC4F93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jc w:val="left"/>
              <w:rPr>
                <w:sz w:val="16"/>
                <w:szCs w:val="16"/>
              </w:rPr>
            </w:pPr>
          </w:p>
          <w:p w:rsidR="00A356C1" w:rsidRPr="005A0D21" w:rsidRDefault="00A356C1" w:rsidP="00AC4F93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sz w:val="16"/>
                <w:szCs w:val="16"/>
              </w:rPr>
              <w:t>W miejscowym planie zagospodarowania przestrzennego działka oznaczona  jest symbolem planu  F 3 MN - o przeznaczeniu  podstawowym  :  zabudowa mieszkaniowa jednorodzinna w formie zabudowy wolnostojącej, bliźniaczej; 2) uzupełniającym: usługi nieuciążliwe;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</w:p>
          <w:p w:rsidR="00A356C1" w:rsidRPr="005A0D21" w:rsidRDefault="00A356C1" w:rsidP="005A0D21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47.000,00 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5D6524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57.810,00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A356C1" w:rsidRPr="005A0D21" w:rsidRDefault="00ED72B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4.700,00 zł</w:t>
            </w:r>
          </w:p>
        </w:tc>
      </w:tr>
      <w:tr w:rsidR="00A356C1" w:rsidRPr="005A0D21" w:rsidTr="00ED72B4">
        <w:trPr>
          <w:trHeight w:val="20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</w:p>
          <w:p w:rsidR="00ED72B4" w:rsidRPr="005A0D21" w:rsidRDefault="00ED72B4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5.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1.Działka  nr  7627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2.Obręb Grabowa </w:t>
            </w:r>
            <w:proofErr w:type="spellStart"/>
            <w:r w:rsidRPr="005A0D21">
              <w:rPr>
                <w:rFonts w:ascii="Times New Roman" w:hAnsi="Times New Roman"/>
                <w:sz w:val="16"/>
                <w:szCs w:val="16"/>
              </w:rPr>
              <w:t>ul.Chechelska</w:t>
            </w:r>
            <w:proofErr w:type="spellEnd"/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3.KWCZ1Z/00034893/5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0,2296 ha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Działka niezabudowana.     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Konfiguracja terenu równa, porośnięta trawą w kształcie trójkąta .                     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W miejscowym planie zagospodarowania przestrzennego działka oznaczona  jest symbolem  planu  D 23 MN </w:t>
            </w:r>
            <w:r w:rsidR="00ED72B4" w:rsidRPr="005A0D2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 xml:space="preserve">o </w:t>
            </w:r>
            <w:r w:rsidRPr="005A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przeznaczeniu 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1) podstawowym: zabudowa mieszkaniowa jednorodzinna w formie zabudowy wolnostojącej i bliźniaczej;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2) uzupełniającym: usługi nieuciążliwe oraz D1KD-L-tereny dróg lokalnych.</w:t>
            </w:r>
          </w:p>
          <w:p w:rsidR="00A356C1" w:rsidRPr="005A0D21" w:rsidRDefault="00A356C1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</w:p>
          <w:p w:rsidR="00A356C1" w:rsidRPr="005A0D21" w:rsidRDefault="00A356C1" w:rsidP="005A0D21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56.000,00 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5D6524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68.880,00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ED72B4" w:rsidRPr="005A0D21" w:rsidRDefault="00ED72B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5.600,00 zł</w:t>
            </w:r>
          </w:p>
        </w:tc>
      </w:tr>
      <w:tr w:rsidR="00A356C1" w:rsidRPr="005A0D21" w:rsidTr="00ED72B4">
        <w:trPr>
          <w:trHeight w:val="20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</w:p>
          <w:p w:rsidR="00ED72B4" w:rsidRPr="005A0D21" w:rsidRDefault="00ED72B4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6.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1.Działka  nr  7834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2.Obręb Grabowa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A0D21">
              <w:rPr>
                <w:rFonts w:ascii="Times New Roman" w:hAnsi="Times New Roman"/>
                <w:sz w:val="16"/>
                <w:szCs w:val="16"/>
              </w:rPr>
              <w:t>ul.Zielona</w:t>
            </w:r>
            <w:proofErr w:type="spellEnd"/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3.KWCZ1Z/00047873/3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FE6804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0</w:t>
            </w:r>
            <w:r w:rsidR="00FE6804" w:rsidRPr="005A0D21">
              <w:rPr>
                <w:rFonts w:ascii="Times New Roman" w:hAnsi="Times New Roman"/>
                <w:sz w:val="16"/>
                <w:szCs w:val="16"/>
              </w:rPr>
              <w:t>,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>2720 ha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Działka niezabudowana.    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W k</w:t>
            </w:r>
            <w:r w:rsidR="007C0A05" w:rsidRPr="005A0D21">
              <w:rPr>
                <w:rFonts w:ascii="Times New Roman" w:hAnsi="Times New Roman"/>
                <w:sz w:val="16"/>
                <w:szCs w:val="16"/>
              </w:rPr>
              <w:t xml:space="preserve">ształcie trapezu. 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>Położona w rozwidleniu ulicy Zielonej. Porośn</w:t>
            </w:r>
            <w:r w:rsidR="007C0A05" w:rsidRPr="005A0D21">
              <w:rPr>
                <w:rFonts w:ascii="Times New Roman" w:hAnsi="Times New Roman"/>
                <w:sz w:val="16"/>
                <w:szCs w:val="16"/>
              </w:rPr>
              <w:t xml:space="preserve">ięta  trawą </w:t>
            </w:r>
            <w:r w:rsidR="00ED72B4" w:rsidRPr="005A0D21">
              <w:rPr>
                <w:rFonts w:ascii="Times New Roman" w:hAnsi="Times New Roman"/>
                <w:sz w:val="16"/>
                <w:szCs w:val="16"/>
              </w:rPr>
              <w:t xml:space="preserve">i chwastami. 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Konfiguracja terenu  równa.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W miejscowym planie zagospodarowania przestrzennego działki oznaczone są  symbolem  planu  D19MN  o </w:t>
            </w:r>
            <w:r w:rsidRPr="005A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przeznaczeniu 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1) podstawowym: zabudowa mieszkaniowa jednorodzinna w formie zabudowy wolnostojącej</w:t>
            </w:r>
            <w:r w:rsidR="00ED72B4"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i bliźniaczej;</w:t>
            </w:r>
          </w:p>
          <w:p w:rsidR="00A356C1" w:rsidRPr="005A0D21" w:rsidRDefault="00A356C1" w:rsidP="00ED72B4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2) uzupełniającym: usługi nieuciążliwe oraz D 9 i 10 KD-D tereny dróg publicznych klasy</w:t>
            </w:r>
            <w:r w:rsidR="00ED72B4"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dojazdowej.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</w:p>
          <w:p w:rsidR="00A356C1" w:rsidRPr="005A0D21" w:rsidRDefault="00A356C1" w:rsidP="005A0D21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79.000,00 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5D6524" w:rsidRPr="005A0D21" w:rsidRDefault="005D652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97.170,00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ED72B4" w:rsidRPr="005A0D21" w:rsidRDefault="00ED72B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7.900,00 zł</w:t>
            </w:r>
          </w:p>
        </w:tc>
      </w:tr>
      <w:tr w:rsidR="00A356C1" w:rsidRPr="005A0D21" w:rsidTr="00ED72B4">
        <w:trPr>
          <w:trHeight w:val="20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</w:p>
          <w:p w:rsidR="00ED72B4" w:rsidRPr="005A0D21" w:rsidRDefault="00ED72B4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7.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1.Działka  nr  6911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2.Obręb Grabowa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3.KWCZ1Z/00045221/4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0,1576 ha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>Działka ni</w:t>
            </w:r>
            <w:r w:rsidR="007C0A05" w:rsidRPr="005A0D21">
              <w:rPr>
                <w:rFonts w:ascii="Times New Roman" w:hAnsi="Times New Roman"/>
                <w:sz w:val="16"/>
                <w:szCs w:val="16"/>
              </w:rPr>
              <w:t xml:space="preserve">ezabudowana. </w:t>
            </w:r>
            <w:r w:rsidRPr="005A0D21">
              <w:rPr>
                <w:rFonts w:ascii="Times New Roman" w:hAnsi="Times New Roman"/>
                <w:sz w:val="16"/>
                <w:szCs w:val="16"/>
              </w:rPr>
              <w:t xml:space="preserve">W kształcie prostokąta               </w:t>
            </w:r>
          </w:p>
          <w:p w:rsidR="00A356C1" w:rsidRPr="005A0D21" w:rsidRDefault="00A356C1" w:rsidP="00A356C1">
            <w:pPr>
              <w:pStyle w:val="Bezodstpw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Porośnięta  trawą i chwastami Konfiguracja terenu  z lekkim spadkiem w kierunku południowym. Przy działce od strony     północnej biegnie linia elektryczna średniego napięcia. Dostęp do drogi publicznej o nazwie Podgórna przez </w:t>
            </w:r>
            <w:r w:rsidRPr="005A0D21">
              <w:rPr>
                <w:rFonts w:ascii="Times New Roman" w:hAnsi="Times New Roman"/>
                <w:sz w:val="16"/>
                <w:szCs w:val="16"/>
                <w:u w:val="single"/>
              </w:rPr>
              <w:t>drogi wewnętrzne nieurządzone.</w:t>
            </w:r>
          </w:p>
          <w:p w:rsidR="00ED72B4" w:rsidRPr="005A0D21" w:rsidRDefault="00ED72B4" w:rsidP="00A356C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B4" w:rsidRPr="005A0D21" w:rsidRDefault="00ED72B4" w:rsidP="00ED72B4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A356C1" w:rsidRPr="005A0D21" w:rsidRDefault="00A356C1" w:rsidP="00ED72B4">
            <w:pPr>
              <w:pStyle w:val="Bezodstpw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hAnsi="Times New Roman"/>
                <w:sz w:val="16"/>
                <w:szCs w:val="16"/>
              </w:rPr>
              <w:t xml:space="preserve">W miejscowym planie zagospodarowania przestrzennego działka oznaczona jest symbolem  planu  D4MN  o </w:t>
            </w:r>
            <w:r w:rsidRPr="005A0D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przeznaczeniu</w:t>
            </w:r>
          </w:p>
          <w:p w:rsidR="00A356C1" w:rsidRPr="005A0D21" w:rsidRDefault="00A356C1" w:rsidP="00ED72B4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1) podstawowym: zabudowa mieszkaniowa jednorodzinna w formie zabudowy wolnostojącej</w:t>
            </w:r>
            <w:r w:rsidR="00ED72B4"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i bliźniaczej;</w:t>
            </w:r>
          </w:p>
          <w:p w:rsidR="00A356C1" w:rsidRPr="005A0D21" w:rsidRDefault="00A356C1" w:rsidP="00ED72B4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5A0D21">
              <w:rPr>
                <w:rFonts w:ascii="Times New Roman" w:hAnsi="Times New Roman"/>
                <w:sz w:val="16"/>
                <w:szCs w:val="16"/>
                <w:lang w:eastAsia="pl-PL"/>
              </w:rPr>
              <w:t>2) uzupełniającym: usługi nieuciążliwe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B06" w:rsidRPr="005A0D21" w:rsidRDefault="003D2B06" w:rsidP="005A0D21">
            <w:pPr>
              <w:jc w:val="center"/>
              <w:rPr>
                <w:sz w:val="16"/>
                <w:szCs w:val="16"/>
              </w:rPr>
            </w:pPr>
          </w:p>
          <w:p w:rsidR="00A356C1" w:rsidRPr="005A0D21" w:rsidRDefault="00A356C1" w:rsidP="005A0D21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34.000,00 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5D6524" w:rsidRPr="005A0D21" w:rsidRDefault="00E40F0D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41.8</w:t>
            </w:r>
            <w:r w:rsidR="005D6524" w:rsidRPr="005A0D21">
              <w:rPr>
                <w:color w:val="000000"/>
                <w:sz w:val="16"/>
                <w:szCs w:val="16"/>
                <w:u w:color="000000"/>
              </w:rPr>
              <w:t>20,00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ED72B4" w:rsidRPr="005A0D21" w:rsidRDefault="00ED72B4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color w:val="000000"/>
                <w:sz w:val="16"/>
                <w:szCs w:val="16"/>
                <w:u w:color="000000"/>
              </w:rPr>
              <w:t>3.400,00 zł</w:t>
            </w:r>
          </w:p>
        </w:tc>
      </w:tr>
    </w:tbl>
    <w:p w:rsidR="00A356C1" w:rsidRPr="005A0D21" w:rsidRDefault="00ED72B4" w:rsidP="00ED72B4">
      <w:pPr>
        <w:spacing w:before="120" w:after="120"/>
        <w:ind w:left="567" w:hanging="56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      </w:t>
      </w:r>
      <w:r w:rsidR="005A0D21">
        <w:rPr>
          <w:color w:val="000000"/>
          <w:sz w:val="16"/>
          <w:szCs w:val="16"/>
          <w:u w:color="000000"/>
        </w:rPr>
        <w:t xml:space="preserve"> </w:t>
      </w:r>
      <w:r w:rsidR="00A356C1" w:rsidRPr="005A0D21">
        <w:rPr>
          <w:color w:val="000000"/>
          <w:sz w:val="16"/>
          <w:szCs w:val="16"/>
          <w:u w:color="000000"/>
        </w:rPr>
        <w:t xml:space="preserve">Nieruchomości są wolne od obciążeń i zobowiązań. Do ceny sprzedaży gruntu, ustalonej w wyniku przetargu doliczony zostanie podatek VAT w wysokości 23%. </w:t>
      </w:r>
    </w:p>
    <w:p w:rsidR="00A356C1" w:rsidRPr="005A0D21" w:rsidRDefault="00ED72B4" w:rsidP="00ED72B4">
      <w:pPr>
        <w:spacing w:before="120" w:after="120" w:line="360" w:lineRule="auto"/>
        <w:ind w:left="426" w:hanging="426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      </w:t>
      </w:r>
      <w:r w:rsidR="005A0D21">
        <w:rPr>
          <w:color w:val="000000"/>
          <w:sz w:val="16"/>
          <w:szCs w:val="16"/>
          <w:u w:color="000000"/>
        </w:rPr>
        <w:t xml:space="preserve">  </w:t>
      </w:r>
      <w:r w:rsidR="00A356C1" w:rsidRPr="005A0D21">
        <w:rPr>
          <w:color w:val="000000"/>
          <w:sz w:val="16"/>
          <w:szCs w:val="16"/>
          <w:u w:color="000000"/>
        </w:rPr>
        <w:t xml:space="preserve">Nieruchomości przygotowano do sprzedaży na podstawie danych z ewidencji gruntów i budynków zgodnych z wyrysem z mapy ewidencyjnej . Wznowienie geodezyjne granic nabywanych nieruchomości </w:t>
      </w:r>
      <w:r w:rsidRPr="005A0D21">
        <w:rPr>
          <w:color w:val="000000"/>
          <w:sz w:val="16"/>
          <w:szCs w:val="16"/>
          <w:u w:color="000000"/>
        </w:rPr>
        <w:t xml:space="preserve">  </w:t>
      </w:r>
      <w:r w:rsidR="00A356C1" w:rsidRPr="005A0D21">
        <w:rPr>
          <w:color w:val="000000"/>
          <w:sz w:val="16"/>
          <w:szCs w:val="16"/>
          <w:u w:color="000000"/>
        </w:rPr>
        <w:t>ciąży na nabywcy na jego koszt. Za różnice w powierzchni gruntów w przypadku wznowienia granic, Gmina Łazy nie ponosi odpowiedzialności. Minimalne postąpienie nie może wynosić mniej niż 1 % ceny wywoławczej z zaokrągleniem w górę do pełnych dziesiątek złotych.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i/>
          <w:color w:val="000000"/>
          <w:sz w:val="16"/>
          <w:szCs w:val="16"/>
          <w:u w:val="single" w:color="000000"/>
        </w:rPr>
        <w:t>Koszty sporządzenia umowy sprzedaży ponosi nabywca nieruchomości</w:t>
      </w:r>
      <w:r w:rsidRPr="005A0D21">
        <w:rPr>
          <w:i/>
          <w:color w:val="000000"/>
          <w:sz w:val="16"/>
          <w:szCs w:val="16"/>
          <w:u w:color="000000"/>
        </w:rPr>
        <w:t>.</w:t>
      </w:r>
    </w:p>
    <w:p w:rsidR="00A356C1" w:rsidRPr="005A0D21" w:rsidRDefault="00A356C1" w:rsidP="00A356C1">
      <w:pPr>
        <w:spacing w:before="120" w:after="120"/>
        <w:jc w:val="center"/>
        <w:rPr>
          <w:b/>
          <w:color w:val="000000"/>
          <w:sz w:val="16"/>
          <w:szCs w:val="16"/>
          <w:u w:color="000000"/>
        </w:rPr>
      </w:pPr>
      <w:r w:rsidRPr="005A0D21">
        <w:rPr>
          <w:b/>
          <w:color w:val="000000"/>
          <w:sz w:val="16"/>
          <w:szCs w:val="16"/>
          <w:u w:val="single" w:color="000000"/>
        </w:rPr>
        <w:t>Warunki Przetargu</w:t>
      </w:r>
    </w:p>
    <w:p w:rsidR="00A356C1" w:rsidRPr="005A0D21" w:rsidRDefault="00A356C1" w:rsidP="00ED72B4">
      <w:pPr>
        <w:spacing w:before="120" w:after="120"/>
        <w:ind w:firstLine="51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Przetarg odbędzie się w dniu</w:t>
      </w:r>
      <w:r w:rsidR="00D72E0E" w:rsidRPr="005A0D21">
        <w:rPr>
          <w:color w:val="000000"/>
          <w:sz w:val="16"/>
          <w:szCs w:val="16"/>
          <w:u w:color="000000"/>
        </w:rPr>
        <w:t xml:space="preserve"> </w:t>
      </w:r>
      <w:r w:rsidR="00F45AFA" w:rsidRPr="005A0D21">
        <w:rPr>
          <w:b/>
          <w:color w:val="000000"/>
          <w:sz w:val="16"/>
          <w:szCs w:val="16"/>
          <w:u w:val="single"/>
        </w:rPr>
        <w:t>1</w:t>
      </w:r>
      <w:r w:rsidR="00FE6804" w:rsidRPr="005A0D21">
        <w:rPr>
          <w:b/>
          <w:color w:val="000000"/>
          <w:sz w:val="16"/>
          <w:szCs w:val="16"/>
          <w:u w:val="single"/>
        </w:rPr>
        <w:t>6</w:t>
      </w:r>
      <w:r w:rsidR="00F45AFA" w:rsidRPr="005A0D21">
        <w:rPr>
          <w:b/>
          <w:color w:val="000000"/>
          <w:sz w:val="16"/>
          <w:szCs w:val="16"/>
          <w:u w:val="single"/>
        </w:rPr>
        <w:t>.06.2020r</w:t>
      </w:r>
      <w:r w:rsidR="00D72E0E" w:rsidRPr="005A0D21">
        <w:rPr>
          <w:color w:val="000000"/>
          <w:sz w:val="16"/>
          <w:szCs w:val="16"/>
          <w:u w:val="single"/>
        </w:rPr>
        <w:t xml:space="preserve"> </w:t>
      </w:r>
      <w:r w:rsidRPr="005A0D21">
        <w:rPr>
          <w:sz w:val="16"/>
          <w:szCs w:val="16"/>
          <w:u w:val="single"/>
        </w:rPr>
        <w:t xml:space="preserve">. </w:t>
      </w:r>
      <w:r w:rsidRPr="005A0D21">
        <w:rPr>
          <w:b/>
          <w:color w:val="000000"/>
          <w:sz w:val="16"/>
          <w:szCs w:val="16"/>
          <w:u w:val="single"/>
        </w:rPr>
        <w:t>o godz. 10 </w:t>
      </w:r>
      <w:r w:rsidRPr="005A0D21">
        <w:rPr>
          <w:b/>
          <w:color w:val="000000"/>
          <w:sz w:val="16"/>
          <w:szCs w:val="16"/>
          <w:u w:val="single"/>
          <w:vertAlign w:val="superscript"/>
        </w:rPr>
        <w:t>00</w:t>
      </w:r>
      <w:r w:rsidRPr="005A0D21">
        <w:rPr>
          <w:b/>
          <w:color w:val="000000"/>
          <w:sz w:val="16"/>
          <w:szCs w:val="16"/>
          <w:u w:val="single" w:color="000000"/>
          <w:vertAlign w:val="superscript"/>
        </w:rPr>
        <w:t xml:space="preserve"> </w:t>
      </w:r>
      <w:r w:rsidRPr="005A0D21">
        <w:rPr>
          <w:b/>
          <w:color w:val="000000"/>
          <w:sz w:val="16"/>
          <w:szCs w:val="16"/>
          <w:u w:color="000000"/>
        </w:rPr>
        <w:t>w Urzędzie Miejskim w Łazach ul. Traugutta 15, sala nr 307 – III piętro.</w:t>
      </w:r>
    </w:p>
    <w:p w:rsid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Warunkiem przystąpienia do przetargu jest wpłacenie wadium </w:t>
      </w:r>
      <w:r w:rsidRPr="005A0D21">
        <w:rPr>
          <w:b/>
          <w:color w:val="000000"/>
          <w:sz w:val="16"/>
          <w:szCs w:val="16"/>
          <w:u w:val="single" w:color="000000"/>
        </w:rPr>
        <w:t>najpóźniej do dnia</w:t>
      </w:r>
      <w:r w:rsidR="00F45AFA" w:rsidRPr="005A0D21">
        <w:rPr>
          <w:b/>
          <w:color w:val="000000"/>
          <w:sz w:val="16"/>
          <w:szCs w:val="16"/>
          <w:u w:val="single" w:color="000000"/>
        </w:rPr>
        <w:t xml:space="preserve"> 10.06.2020r</w:t>
      </w:r>
      <w:r w:rsidRPr="005A0D21">
        <w:rPr>
          <w:b/>
          <w:color w:val="000000"/>
          <w:sz w:val="16"/>
          <w:szCs w:val="16"/>
          <w:u w:val="single" w:color="000000"/>
        </w:rPr>
        <w:t xml:space="preserve">. </w:t>
      </w:r>
      <w:r w:rsidRPr="005A0D21">
        <w:rPr>
          <w:color w:val="000000"/>
          <w:sz w:val="16"/>
          <w:szCs w:val="16"/>
          <w:u w:color="000000"/>
        </w:rPr>
        <w:t>na konto</w:t>
      </w:r>
      <w:r w:rsidRPr="005A0D21">
        <w:rPr>
          <w:b/>
          <w:color w:val="000000"/>
          <w:sz w:val="16"/>
          <w:szCs w:val="16"/>
          <w:u w:color="000000"/>
        </w:rPr>
        <w:t xml:space="preserve">: </w:t>
      </w:r>
      <w:r w:rsidRPr="005A0D21">
        <w:rPr>
          <w:color w:val="000000"/>
          <w:sz w:val="16"/>
          <w:szCs w:val="16"/>
          <w:u w:color="000000"/>
        </w:rPr>
        <w:t xml:space="preserve">Urząd Miejski w Łazach prowadzone w Banku Spółdzielczym Wolbrom Oddział Łazy </w:t>
      </w:r>
      <w:r w:rsidR="005D6524" w:rsidRPr="005A0D21">
        <w:rPr>
          <w:color w:val="000000"/>
          <w:sz w:val="16"/>
          <w:szCs w:val="16"/>
          <w:u w:color="000000"/>
        </w:rPr>
        <w:t xml:space="preserve"> </w:t>
      </w:r>
      <w:r w:rsidRPr="005A0D21">
        <w:rPr>
          <w:color w:val="000000"/>
          <w:sz w:val="16"/>
          <w:szCs w:val="16"/>
          <w:u w:color="000000"/>
        </w:rPr>
        <w:t xml:space="preserve">Nr 74 8450 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0005  0070  0700  0143 0063, </w:t>
      </w:r>
      <w:r w:rsidRPr="005A0D21">
        <w:rPr>
          <w:b/>
          <w:color w:val="000000"/>
          <w:sz w:val="16"/>
          <w:szCs w:val="16"/>
          <w:u w:color="000000"/>
        </w:rPr>
        <w:t xml:space="preserve">na dowodzie wpłaty wadium należy wpisać numer działki będącej przedmiotem licytacji. 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b/>
          <w:color w:val="000000"/>
          <w:sz w:val="16"/>
          <w:szCs w:val="16"/>
          <w:u w:color="000000"/>
        </w:rPr>
        <w:t xml:space="preserve">Za datę wniesienia wadium uważa się datę wpływu wymaganej kwoty w pieniądzu na wskazany rachunek bankowy. 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b/>
          <w:color w:val="000000"/>
          <w:sz w:val="16"/>
          <w:szCs w:val="16"/>
          <w:u w:color="000000"/>
        </w:rPr>
        <w:t>Przed otwarciem przetargu uczestnicy przetargu winni przedłożyć Komisji Przetargowej: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1.dowód wniesienia wadium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2.dokument stwierdzający tożsamość osoby obecnej na przetargu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3.oświadczenie o zapoznaniu się ze stanem faktycznym i prawnym nieruchomości będącej przedmiotem zbycia, co do którego nie wnosi zastrzeżeń.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lastRenderedPageBreak/>
        <w:t>4.oświadczenie o zapoznaniu się z warunkami przetargu zawartymi w treści niniejszego ogłoszenia oraz ich akceptacji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5.osoby reprezentujące uczestników przetargu winny przedłożyć udzielone im w formie aktu notarialnego pełnomocnictwo do wzięcia udziału w przetargu .</w:t>
      </w:r>
    </w:p>
    <w:p w:rsidR="005D6524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6.w przypadku osób prawnych i jednostek organizacyjnych nie posiadających osobowości prawnej należy przedłożyć aktualny wypis z Krajowego Rejestru Sądowego, właściwe pełnomocnictwa, dowody </w:t>
      </w:r>
      <w:r w:rsidR="005D6524" w:rsidRPr="005A0D21">
        <w:rPr>
          <w:color w:val="000000"/>
          <w:sz w:val="16"/>
          <w:szCs w:val="16"/>
          <w:u w:color="000000"/>
        </w:rPr>
        <w:t xml:space="preserve">   </w:t>
      </w:r>
    </w:p>
    <w:p w:rsidR="00A356C1" w:rsidRPr="005A0D21" w:rsidRDefault="005D6524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</w:t>
      </w:r>
      <w:r w:rsidR="00A356C1" w:rsidRPr="005A0D21">
        <w:rPr>
          <w:color w:val="000000"/>
          <w:sz w:val="16"/>
          <w:szCs w:val="16"/>
          <w:u w:color="000000"/>
        </w:rPr>
        <w:t>tożsamości osób reprezentujących podmiot.</w:t>
      </w:r>
    </w:p>
    <w:p w:rsidR="00A356C1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 przypadku nabycia nieruchomości przez cudzoziemców mają zastosowanie przepisy ustawy z dnia 24 marca 1920r. o nabywaniu nieruchomości przez cudzoziemców (Dz. U z 2014r. poz. 1380 </w:t>
      </w:r>
      <w:proofErr w:type="spellStart"/>
      <w:r w:rsidRPr="005A0D21">
        <w:rPr>
          <w:color w:val="000000"/>
          <w:sz w:val="16"/>
          <w:szCs w:val="16"/>
          <w:u w:color="000000"/>
        </w:rPr>
        <w:t>tj</w:t>
      </w:r>
      <w:proofErr w:type="spellEnd"/>
      <w:r w:rsidRPr="005A0D21">
        <w:rPr>
          <w:color w:val="000000"/>
          <w:sz w:val="16"/>
          <w:szCs w:val="16"/>
          <w:u w:color="000000"/>
        </w:rPr>
        <w:t>)</w:t>
      </w:r>
    </w:p>
    <w:p w:rsidR="00A356C1" w:rsidRPr="005A0D21" w:rsidRDefault="00A356C1" w:rsidP="005D6524">
      <w:pPr>
        <w:tabs>
          <w:tab w:val="left" w:pos="567"/>
        </w:tabs>
        <w:spacing w:before="120" w:after="120" w:line="360" w:lineRule="auto"/>
        <w:ind w:left="51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A356C1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Jeżeli oferent który wygrał przetarg uchyli się od zawarcia umowy notarialnej w wyznaczonym terminie , wpłacone wadium nie podlega zwrotowi.</w:t>
      </w:r>
    </w:p>
    <w:p w:rsidR="005D6524" w:rsidRPr="005A0D21" w:rsidRDefault="005D6524" w:rsidP="005D6524">
      <w:pPr>
        <w:spacing w:before="120" w:after="120" w:line="276" w:lineRule="auto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        </w:t>
      </w:r>
      <w:r w:rsidR="00A356C1" w:rsidRPr="005A0D21">
        <w:rPr>
          <w:color w:val="000000"/>
          <w:sz w:val="16"/>
          <w:szCs w:val="16"/>
          <w:u w:color="000000"/>
        </w:rPr>
        <w:t xml:space="preserve">- Wadium zwraca się niezwłocznie po odwołaniu albo zamknięciu przetargu, jednak nie później niż przed upływem 3 dni od odwołania, zamknięcia, unieważnienia lub zakończenia przetargu wynikiem </w:t>
      </w:r>
      <w:r w:rsidRPr="005A0D21">
        <w:rPr>
          <w:color w:val="000000"/>
          <w:sz w:val="16"/>
          <w:szCs w:val="16"/>
          <w:u w:color="000000"/>
        </w:rPr>
        <w:t xml:space="preserve">   </w:t>
      </w:r>
    </w:p>
    <w:p w:rsidR="00A356C1" w:rsidRPr="005A0D21" w:rsidRDefault="005D6524" w:rsidP="005D6524">
      <w:pPr>
        <w:spacing w:before="120" w:after="120" w:line="276" w:lineRule="auto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           </w:t>
      </w:r>
      <w:r w:rsidR="00A356C1" w:rsidRPr="005A0D21">
        <w:rPr>
          <w:color w:val="000000"/>
          <w:sz w:val="16"/>
          <w:szCs w:val="16"/>
          <w:u w:color="000000"/>
        </w:rPr>
        <w:t>negatywnym.</w:t>
      </w:r>
    </w:p>
    <w:p w:rsidR="00A356C1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Wadium wpłacone przez uczestnika, który wygra przetarg, zaliczone zostanie na poczet ceny nabycia tej nieruchomości.</w:t>
      </w:r>
    </w:p>
    <w:p w:rsidR="00A356C1" w:rsidRPr="005A0D21" w:rsidRDefault="00A356C1" w:rsidP="00ED72B4">
      <w:pPr>
        <w:spacing w:before="120" w:after="120" w:line="360" w:lineRule="auto"/>
        <w:ind w:left="567" w:firstLine="227"/>
        <w:rPr>
          <w:rStyle w:val="Hipercze"/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tj. od dnia</w:t>
      </w:r>
      <w:r w:rsidR="00FE6804" w:rsidRPr="005A0D21">
        <w:rPr>
          <w:color w:val="000000"/>
          <w:sz w:val="16"/>
          <w:szCs w:val="16"/>
          <w:u w:color="000000"/>
        </w:rPr>
        <w:t xml:space="preserve"> 11.05.2020r. do 1</w:t>
      </w:r>
      <w:r w:rsidR="005A0D21" w:rsidRPr="005A0D21">
        <w:rPr>
          <w:color w:val="000000"/>
          <w:sz w:val="16"/>
          <w:szCs w:val="16"/>
          <w:u w:color="000000"/>
        </w:rPr>
        <w:t>5</w:t>
      </w:r>
      <w:r w:rsidR="00F45AFA" w:rsidRPr="005A0D21">
        <w:rPr>
          <w:color w:val="000000"/>
          <w:sz w:val="16"/>
          <w:szCs w:val="16"/>
          <w:u w:color="000000"/>
        </w:rPr>
        <w:t>.06.2020r.</w:t>
      </w:r>
      <w:r w:rsidRPr="005A0D21">
        <w:rPr>
          <w:b/>
          <w:color w:val="000000"/>
          <w:sz w:val="16"/>
          <w:szCs w:val="16"/>
          <w:u w:val="single" w:color="000000"/>
        </w:rPr>
        <w:t>.</w:t>
      </w:r>
      <w:r w:rsidRPr="005A0D21">
        <w:rPr>
          <w:color w:val="000000"/>
          <w:sz w:val="16"/>
          <w:szCs w:val="16"/>
          <w:u w:color="000000"/>
        </w:rPr>
        <w:t xml:space="preserve"> w prasie obejmującej co najmniej powiat a także w siedzibie Urzędu Miejskiego w Łazach, w gazecie lokalnej Echa Łaz oraz na stronie internetowej </w:t>
      </w:r>
      <w:hyperlink r:id="rId6" w:history="1">
        <w:r w:rsidRPr="005A0D21">
          <w:rPr>
            <w:rStyle w:val="Hipercze"/>
            <w:color w:val="000000"/>
            <w:sz w:val="16"/>
            <w:szCs w:val="16"/>
            <w:u w:color="000000"/>
          </w:rPr>
          <w:t>http://www.bip.lazy.pl</w:t>
        </w:r>
      </w:hyperlink>
      <w:r w:rsidRPr="005A0D21">
        <w:rPr>
          <w:color w:val="000000"/>
          <w:sz w:val="16"/>
          <w:szCs w:val="16"/>
        </w:rPr>
        <w:t> </w:t>
      </w:r>
      <w:r w:rsidRPr="005A0D21">
        <w:rPr>
          <w:color w:val="000000"/>
          <w:sz w:val="16"/>
          <w:szCs w:val="16"/>
          <w:u w:color="000000"/>
        </w:rPr>
        <w:t xml:space="preserve">  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303, III piętro, </w:t>
      </w:r>
      <w:r w:rsidRPr="005A0D21">
        <w:rPr>
          <w:b/>
          <w:color w:val="000000"/>
          <w:sz w:val="16"/>
          <w:szCs w:val="16"/>
          <w:u w:color="000000"/>
        </w:rPr>
        <w:t>poniedziałek od godz.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5A0D21">
        <w:rPr>
          <w:b/>
          <w:color w:val="000000"/>
          <w:sz w:val="16"/>
          <w:szCs w:val="16"/>
          <w:u w:color="000000"/>
        </w:rPr>
        <w:t>, wtorek – czwartek od godz.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15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5A0D21">
        <w:rPr>
          <w:b/>
          <w:color w:val="000000"/>
          <w:sz w:val="16"/>
          <w:szCs w:val="16"/>
          <w:u w:color="000000"/>
        </w:rPr>
        <w:t>, piątek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13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30 </w:t>
      </w:r>
      <w:r w:rsidRPr="005A0D21">
        <w:rPr>
          <w:color w:val="000000"/>
          <w:sz w:val="16"/>
          <w:szCs w:val="16"/>
          <w:u w:color="000000"/>
        </w:rPr>
        <w:t xml:space="preserve">lub pod nr telefonu </w:t>
      </w:r>
      <w:r w:rsidRPr="005A0D21">
        <w:rPr>
          <w:b/>
          <w:color w:val="000000"/>
          <w:sz w:val="16"/>
          <w:szCs w:val="16"/>
          <w:u w:color="000000"/>
        </w:rPr>
        <w:t>32 6729422 wew. 116 lub 127.</w:t>
      </w:r>
    </w:p>
    <w:p w:rsidR="003613DF" w:rsidRPr="005A0D21" w:rsidRDefault="003613DF" w:rsidP="005D6524">
      <w:pPr>
        <w:spacing w:line="360" w:lineRule="auto"/>
        <w:rPr>
          <w:sz w:val="16"/>
          <w:szCs w:val="16"/>
        </w:rPr>
      </w:pPr>
      <w:r w:rsidRPr="005A0D21">
        <w:rPr>
          <w:sz w:val="16"/>
          <w:szCs w:val="16"/>
        </w:rPr>
        <w:t xml:space="preserve"> </w:t>
      </w:r>
    </w:p>
    <w:sectPr w:rsidR="003613DF" w:rsidRPr="005A0D21" w:rsidSect="007C0A05">
      <w:pgSz w:w="16838" w:h="11906" w:orient="landscape"/>
      <w:pgMar w:top="720" w:right="720" w:bottom="720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5A"/>
    <w:rsid w:val="000967E0"/>
    <w:rsid w:val="001605ED"/>
    <w:rsid w:val="001B25FF"/>
    <w:rsid w:val="00302C90"/>
    <w:rsid w:val="003613DF"/>
    <w:rsid w:val="003D2B06"/>
    <w:rsid w:val="003D4ADA"/>
    <w:rsid w:val="004A0223"/>
    <w:rsid w:val="004B1751"/>
    <w:rsid w:val="005A0D21"/>
    <w:rsid w:val="005C5B74"/>
    <w:rsid w:val="005D6524"/>
    <w:rsid w:val="007C0A05"/>
    <w:rsid w:val="00863686"/>
    <w:rsid w:val="009E62D1"/>
    <w:rsid w:val="00A356C1"/>
    <w:rsid w:val="00C8175A"/>
    <w:rsid w:val="00CB785D"/>
    <w:rsid w:val="00D72E0E"/>
    <w:rsid w:val="00D870EA"/>
    <w:rsid w:val="00E40F0D"/>
    <w:rsid w:val="00ED72B4"/>
    <w:rsid w:val="00F45AFA"/>
    <w:rsid w:val="00F5290B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laz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1E3D-EA40-4162-954C-2BDC837C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Janina Garczarczyk</cp:lastModifiedBy>
  <cp:revision>18</cp:revision>
  <cp:lastPrinted>2020-05-07T12:07:00Z</cp:lastPrinted>
  <dcterms:created xsi:type="dcterms:W3CDTF">2020-05-06T13:19:00Z</dcterms:created>
  <dcterms:modified xsi:type="dcterms:W3CDTF">2020-05-07T12:25:00Z</dcterms:modified>
</cp:coreProperties>
</file>