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C737" w14:textId="77777777" w:rsidR="00612269" w:rsidRDefault="00612269" w:rsidP="00612269">
      <w:pPr>
        <w:tabs>
          <w:tab w:val="left" w:pos="540"/>
        </w:tabs>
        <w:jc w:val="both"/>
        <w:rPr>
          <w:rFonts w:ascii="Arial" w:hAnsi="Arial" w:cs="Arial"/>
          <w:b/>
          <w:bCs/>
          <w:sz w:val="20"/>
          <w:szCs w:val="20"/>
        </w:rPr>
      </w:pPr>
    </w:p>
    <w:p w14:paraId="54DC6092" w14:textId="108E56D2" w:rsidR="00612269" w:rsidRPr="00612269" w:rsidRDefault="00612269" w:rsidP="00612269">
      <w:pPr>
        <w:pStyle w:val="Default"/>
        <w:jc w:val="both"/>
        <w:rPr>
          <w:b/>
        </w:rPr>
      </w:pPr>
      <w:r>
        <w:rPr>
          <w:rFonts w:ascii="Arial" w:eastAsia="PalatinoLinotype" w:hAnsi="Arial" w:cs="Arial"/>
          <w:b/>
          <w:sz w:val="20"/>
          <w:szCs w:val="20"/>
        </w:rPr>
        <w:tab/>
      </w:r>
      <w:r>
        <w:rPr>
          <w:rFonts w:ascii="Arial" w:eastAsia="PalatinoLinotype" w:hAnsi="Arial" w:cs="Arial"/>
          <w:b/>
          <w:sz w:val="20"/>
          <w:szCs w:val="20"/>
        </w:rPr>
        <w:tab/>
      </w:r>
      <w:r>
        <w:rPr>
          <w:rFonts w:ascii="Arial" w:eastAsia="PalatinoLinotype" w:hAnsi="Arial" w:cs="Arial"/>
          <w:b/>
          <w:sz w:val="20"/>
          <w:szCs w:val="20"/>
        </w:rPr>
        <w:tab/>
      </w:r>
      <w:r>
        <w:rPr>
          <w:rFonts w:ascii="Arial" w:eastAsia="PalatinoLinotype" w:hAnsi="Arial" w:cs="Arial"/>
          <w:b/>
          <w:sz w:val="20"/>
          <w:szCs w:val="20"/>
        </w:rPr>
        <w:tab/>
      </w:r>
      <w:r>
        <w:rPr>
          <w:rFonts w:ascii="Arial" w:eastAsia="PalatinoLinotype" w:hAnsi="Arial" w:cs="Arial"/>
          <w:b/>
          <w:sz w:val="20"/>
          <w:szCs w:val="20"/>
        </w:rPr>
        <w:tab/>
        <w:t xml:space="preserve">                                                          </w:t>
      </w:r>
      <w:r w:rsidRPr="00BE006C">
        <w:rPr>
          <w:rFonts w:ascii="Arial" w:eastAsia="PalatinoLinotype" w:hAnsi="Arial" w:cs="Arial"/>
          <w:color w:val="auto"/>
          <w:sz w:val="20"/>
          <w:szCs w:val="20"/>
        </w:rPr>
        <w:t>Łazy</w:t>
      </w:r>
      <w:r w:rsidRPr="00BE006C">
        <w:rPr>
          <w:rFonts w:ascii="Arial" w:eastAsia="PalatinoLinotype" w:hAnsi="Arial" w:cs="Arial"/>
          <w:b/>
          <w:bCs/>
          <w:color w:val="auto"/>
          <w:sz w:val="20"/>
          <w:szCs w:val="20"/>
        </w:rPr>
        <w:t>,</w:t>
      </w:r>
      <w:r w:rsidRPr="00BE006C">
        <w:rPr>
          <w:rFonts w:ascii="Arial" w:eastAsia="PalatinoLinotype" w:hAnsi="Arial" w:cs="Arial"/>
          <w:color w:val="auto"/>
          <w:sz w:val="20"/>
          <w:szCs w:val="20"/>
        </w:rPr>
        <w:t xml:space="preserve"> dn. </w:t>
      </w:r>
      <w:r w:rsidR="00BE006C" w:rsidRPr="00BE006C">
        <w:rPr>
          <w:rFonts w:ascii="Arial" w:eastAsia="PalatinoLinotype" w:hAnsi="Arial" w:cs="Arial"/>
          <w:color w:val="auto"/>
          <w:sz w:val="20"/>
          <w:szCs w:val="20"/>
        </w:rPr>
        <w:t>23</w:t>
      </w:r>
      <w:r w:rsidRPr="00BE006C">
        <w:rPr>
          <w:rFonts w:ascii="Arial" w:eastAsia="PalatinoLinotype" w:hAnsi="Arial" w:cs="Arial"/>
          <w:color w:val="auto"/>
          <w:sz w:val="20"/>
          <w:szCs w:val="20"/>
        </w:rPr>
        <w:t>.08.2021 r</w:t>
      </w:r>
      <w:r w:rsidRPr="00612269">
        <w:rPr>
          <w:rFonts w:eastAsia="PalatinoLinotype"/>
          <w:color w:val="auto"/>
        </w:rPr>
        <w:t>.</w:t>
      </w:r>
    </w:p>
    <w:p w14:paraId="2571A7D8" w14:textId="77777777" w:rsidR="00612269" w:rsidRPr="00A80DF2" w:rsidRDefault="00612269" w:rsidP="00612269">
      <w:pPr>
        <w:tabs>
          <w:tab w:val="left" w:pos="1605"/>
        </w:tabs>
        <w:rPr>
          <w:rFonts w:ascii="Arial" w:hAnsi="Arial" w:cs="Arial"/>
          <w:sz w:val="20"/>
          <w:szCs w:val="20"/>
        </w:rPr>
      </w:pPr>
      <w:r w:rsidRPr="00A80DF2">
        <w:rPr>
          <w:rFonts w:ascii="Arial" w:hAnsi="Arial" w:cs="Arial"/>
          <w:b/>
          <w:sz w:val="20"/>
          <w:szCs w:val="20"/>
        </w:rPr>
        <w:t>Gmina Łazy</w:t>
      </w:r>
      <w:r w:rsidRPr="00A80DF2">
        <w:rPr>
          <w:rFonts w:ascii="Arial" w:hAnsi="Arial" w:cs="Arial"/>
          <w:b/>
          <w:sz w:val="20"/>
          <w:szCs w:val="20"/>
        </w:rPr>
        <w:tab/>
      </w:r>
    </w:p>
    <w:p w14:paraId="1440C50A" w14:textId="6A687C3D" w:rsidR="00612269" w:rsidRPr="00A80DF2" w:rsidRDefault="00612269" w:rsidP="00612269">
      <w:pPr>
        <w:rPr>
          <w:rFonts w:ascii="Arial" w:hAnsi="Arial" w:cs="Arial"/>
          <w:sz w:val="20"/>
          <w:szCs w:val="20"/>
        </w:rPr>
      </w:pPr>
      <w:r w:rsidRPr="00A80DF2">
        <w:rPr>
          <w:rFonts w:ascii="Arial" w:hAnsi="Arial" w:cs="Arial"/>
          <w:sz w:val="20"/>
          <w:szCs w:val="20"/>
        </w:rPr>
        <w:t>42-450 Łazy ul.</w:t>
      </w:r>
      <w:r w:rsidR="00944BFC" w:rsidRPr="00A80DF2">
        <w:rPr>
          <w:rFonts w:ascii="Arial" w:hAnsi="Arial" w:cs="Arial"/>
          <w:sz w:val="20"/>
          <w:szCs w:val="20"/>
        </w:rPr>
        <w:t xml:space="preserve"> </w:t>
      </w:r>
      <w:r w:rsidRPr="00A80DF2">
        <w:rPr>
          <w:rFonts w:ascii="Arial" w:hAnsi="Arial" w:cs="Arial"/>
          <w:sz w:val="20"/>
          <w:szCs w:val="20"/>
        </w:rPr>
        <w:t>Traugutta 15 woj. śląskie powiat zawierciański</w:t>
      </w:r>
    </w:p>
    <w:p w14:paraId="13D3D39F" w14:textId="77777777" w:rsidR="00612269" w:rsidRPr="00A80DF2" w:rsidRDefault="00612269" w:rsidP="00612269">
      <w:pPr>
        <w:rPr>
          <w:rFonts w:ascii="Arial" w:hAnsi="Arial" w:cs="Arial"/>
          <w:sz w:val="20"/>
          <w:szCs w:val="20"/>
        </w:rPr>
      </w:pPr>
      <w:r w:rsidRPr="00A80DF2">
        <w:rPr>
          <w:rFonts w:ascii="Arial" w:hAnsi="Arial" w:cs="Arial"/>
          <w:sz w:val="20"/>
          <w:szCs w:val="20"/>
        </w:rPr>
        <w:t>tel. 32/ 67 29 326 fax.32/ 67 29 448</w:t>
      </w:r>
    </w:p>
    <w:p w14:paraId="406A3D13" w14:textId="77777777" w:rsidR="00612269" w:rsidRPr="00A80DF2" w:rsidRDefault="00612269" w:rsidP="00612269">
      <w:pPr>
        <w:rPr>
          <w:rFonts w:ascii="Arial" w:hAnsi="Arial" w:cs="Arial"/>
          <w:sz w:val="20"/>
          <w:szCs w:val="20"/>
        </w:rPr>
      </w:pPr>
      <w:r w:rsidRPr="00A80DF2">
        <w:rPr>
          <w:rFonts w:ascii="Arial" w:hAnsi="Arial" w:cs="Arial"/>
          <w:sz w:val="20"/>
          <w:szCs w:val="20"/>
        </w:rPr>
        <w:t>NIP : 649-22-68-348</w:t>
      </w:r>
    </w:p>
    <w:p w14:paraId="46B5D23A" w14:textId="0D612D08" w:rsidR="00612269" w:rsidRDefault="00612269" w:rsidP="00612269">
      <w:pPr>
        <w:rPr>
          <w:rFonts w:ascii="Arial" w:hAnsi="Arial" w:cs="Arial"/>
          <w:sz w:val="20"/>
          <w:szCs w:val="20"/>
        </w:rPr>
      </w:pPr>
      <w:r w:rsidRPr="00A80DF2">
        <w:rPr>
          <w:rFonts w:ascii="Arial" w:hAnsi="Arial" w:cs="Arial"/>
          <w:sz w:val="20"/>
          <w:szCs w:val="20"/>
        </w:rPr>
        <w:t>REGON: 276258865</w:t>
      </w:r>
    </w:p>
    <w:p w14:paraId="64093989" w14:textId="16DF63DB" w:rsidR="000225C7" w:rsidRPr="00A80DF2" w:rsidRDefault="000225C7" w:rsidP="00612269">
      <w:pPr>
        <w:rPr>
          <w:rFonts w:ascii="Arial" w:hAnsi="Arial" w:cs="Arial"/>
          <w:w w:val="104"/>
          <w:sz w:val="20"/>
          <w:szCs w:val="20"/>
        </w:rPr>
      </w:pPr>
      <w:r>
        <w:rPr>
          <w:rFonts w:ascii="Arial" w:hAnsi="Arial" w:cs="Arial"/>
          <w:sz w:val="20"/>
          <w:szCs w:val="20"/>
        </w:rPr>
        <w:t>Wydział Gospodarowania Nieruchomościami</w:t>
      </w:r>
    </w:p>
    <w:p w14:paraId="484ECA1F" w14:textId="77777777" w:rsidR="00612269" w:rsidRPr="00A80DF2" w:rsidRDefault="00612269" w:rsidP="00612269">
      <w:pPr>
        <w:pStyle w:val="pkt"/>
        <w:tabs>
          <w:tab w:val="left" w:pos="426"/>
        </w:tabs>
        <w:spacing w:before="0" w:after="0"/>
        <w:ind w:left="0" w:firstLine="0"/>
        <w:rPr>
          <w:rFonts w:ascii="Arial" w:hAnsi="Arial" w:cs="Arial"/>
          <w:w w:val="104"/>
          <w:sz w:val="20"/>
          <w:szCs w:val="20"/>
        </w:rPr>
      </w:pPr>
    </w:p>
    <w:p w14:paraId="11ACD2F1" w14:textId="77777777" w:rsidR="00612269" w:rsidRPr="00A80DF2" w:rsidRDefault="00612269" w:rsidP="00612269">
      <w:pPr>
        <w:pStyle w:val="pkt"/>
        <w:tabs>
          <w:tab w:val="left" w:pos="426"/>
        </w:tabs>
        <w:spacing w:before="0" w:after="0"/>
        <w:ind w:left="0" w:firstLine="0"/>
        <w:rPr>
          <w:rFonts w:ascii="Arial" w:hAnsi="Arial" w:cs="Arial"/>
          <w:sz w:val="20"/>
          <w:szCs w:val="20"/>
        </w:rPr>
      </w:pPr>
      <w:r w:rsidRPr="00A80DF2">
        <w:rPr>
          <w:rFonts w:ascii="Arial" w:hAnsi="Arial" w:cs="Arial"/>
          <w:sz w:val="20"/>
          <w:szCs w:val="20"/>
        </w:rPr>
        <w:t xml:space="preserve">Adres </w:t>
      </w:r>
      <w:proofErr w:type="spellStart"/>
      <w:r w:rsidRPr="00A80DF2">
        <w:rPr>
          <w:rFonts w:ascii="Arial" w:hAnsi="Arial" w:cs="Arial"/>
          <w:sz w:val="20"/>
          <w:szCs w:val="20"/>
        </w:rPr>
        <w:t>strony</w:t>
      </w:r>
      <w:proofErr w:type="spellEnd"/>
      <w:r w:rsidRPr="00A80DF2">
        <w:rPr>
          <w:rFonts w:ascii="Arial" w:hAnsi="Arial" w:cs="Arial"/>
          <w:sz w:val="20"/>
          <w:szCs w:val="20"/>
        </w:rPr>
        <w:t xml:space="preserve"> </w:t>
      </w:r>
      <w:proofErr w:type="spellStart"/>
      <w:r w:rsidRPr="00A80DF2">
        <w:rPr>
          <w:rFonts w:ascii="Arial" w:hAnsi="Arial" w:cs="Arial"/>
          <w:sz w:val="20"/>
          <w:szCs w:val="20"/>
        </w:rPr>
        <w:t>internetowej</w:t>
      </w:r>
      <w:proofErr w:type="spellEnd"/>
      <w:r w:rsidRPr="00A80DF2">
        <w:rPr>
          <w:rFonts w:ascii="Arial" w:hAnsi="Arial" w:cs="Arial"/>
          <w:sz w:val="20"/>
          <w:szCs w:val="20"/>
        </w:rPr>
        <w:t xml:space="preserve">, </w:t>
      </w:r>
      <w:proofErr w:type="spellStart"/>
      <w:r w:rsidRPr="00A80DF2">
        <w:rPr>
          <w:rFonts w:ascii="Arial" w:hAnsi="Arial" w:cs="Arial"/>
          <w:sz w:val="20"/>
          <w:szCs w:val="20"/>
        </w:rPr>
        <w:t>na</w:t>
      </w:r>
      <w:proofErr w:type="spellEnd"/>
      <w:r w:rsidRPr="00A80DF2">
        <w:rPr>
          <w:rFonts w:ascii="Arial" w:hAnsi="Arial" w:cs="Arial"/>
          <w:sz w:val="20"/>
          <w:szCs w:val="20"/>
        </w:rPr>
        <w:t xml:space="preserve"> </w:t>
      </w:r>
      <w:proofErr w:type="spellStart"/>
      <w:r w:rsidRPr="00A80DF2">
        <w:rPr>
          <w:rFonts w:ascii="Arial" w:hAnsi="Arial" w:cs="Arial"/>
          <w:sz w:val="20"/>
          <w:szCs w:val="20"/>
        </w:rPr>
        <w:t>której</w:t>
      </w:r>
      <w:proofErr w:type="spellEnd"/>
      <w:r w:rsidRPr="00A80DF2">
        <w:rPr>
          <w:rFonts w:ascii="Arial" w:hAnsi="Arial" w:cs="Arial"/>
          <w:sz w:val="20"/>
          <w:szCs w:val="20"/>
        </w:rPr>
        <w:t xml:space="preserve"> </w:t>
      </w:r>
      <w:proofErr w:type="spellStart"/>
      <w:r w:rsidRPr="00A80DF2">
        <w:rPr>
          <w:rFonts w:ascii="Arial" w:hAnsi="Arial" w:cs="Arial"/>
          <w:sz w:val="20"/>
          <w:szCs w:val="20"/>
        </w:rPr>
        <w:t>dostępne</w:t>
      </w:r>
      <w:proofErr w:type="spellEnd"/>
      <w:r w:rsidRPr="00A80DF2">
        <w:rPr>
          <w:rFonts w:ascii="Arial" w:hAnsi="Arial" w:cs="Arial"/>
          <w:sz w:val="20"/>
          <w:szCs w:val="20"/>
        </w:rPr>
        <w:t xml:space="preserve"> jest </w:t>
      </w:r>
      <w:proofErr w:type="spellStart"/>
      <w:r w:rsidRPr="00A80DF2">
        <w:rPr>
          <w:rFonts w:ascii="Arial" w:hAnsi="Arial" w:cs="Arial"/>
          <w:sz w:val="20"/>
          <w:szCs w:val="20"/>
        </w:rPr>
        <w:t>zaproszenie</w:t>
      </w:r>
      <w:proofErr w:type="spellEnd"/>
      <w:r w:rsidRPr="00A80DF2">
        <w:rPr>
          <w:rFonts w:ascii="Arial" w:hAnsi="Arial" w:cs="Arial"/>
          <w:sz w:val="20"/>
          <w:szCs w:val="20"/>
        </w:rPr>
        <w:t xml:space="preserve"> do </w:t>
      </w:r>
      <w:proofErr w:type="spellStart"/>
      <w:r w:rsidRPr="00A80DF2">
        <w:rPr>
          <w:rFonts w:ascii="Arial" w:hAnsi="Arial" w:cs="Arial"/>
          <w:sz w:val="20"/>
          <w:szCs w:val="20"/>
        </w:rPr>
        <w:t>złożenia</w:t>
      </w:r>
      <w:proofErr w:type="spellEnd"/>
      <w:r w:rsidRPr="00A80DF2">
        <w:rPr>
          <w:rFonts w:ascii="Arial" w:hAnsi="Arial" w:cs="Arial"/>
          <w:sz w:val="20"/>
          <w:szCs w:val="20"/>
        </w:rPr>
        <w:t xml:space="preserve"> </w:t>
      </w:r>
      <w:proofErr w:type="spellStart"/>
      <w:r w:rsidRPr="00A80DF2">
        <w:rPr>
          <w:rFonts w:ascii="Arial" w:hAnsi="Arial" w:cs="Arial"/>
          <w:sz w:val="20"/>
          <w:szCs w:val="20"/>
        </w:rPr>
        <w:t>propozycji</w:t>
      </w:r>
      <w:proofErr w:type="spellEnd"/>
      <w:r w:rsidRPr="00A80DF2">
        <w:rPr>
          <w:rFonts w:ascii="Arial" w:hAnsi="Arial" w:cs="Arial"/>
          <w:sz w:val="20"/>
          <w:szCs w:val="20"/>
        </w:rPr>
        <w:t xml:space="preserve"> </w:t>
      </w:r>
      <w:proofErr w:type="spellStart"/>
      <w:r w:rsidRPr="00A80DF2">
        <w:rPr>
          <w:rFonts w:ascii="Arial" w:hAnsi="Arial" w:cs="Arial"/>
          <w:sz w:val="20"/>
          <w:szCs w:val="20"/>
        </w:rPr>
        <w:t>cenowej</w:t>
      </w:r>
      <w:proofErr w:type="spellEnd"/>
      <w:r w:rsidRPr="00A80DF2">
        <w:rPr>
          <w:rFonts w:ascii="Arial" w:hAnsi="Arial" w:cs="Arial"/>
          <w:sz w:val="20"/>
          <w:szCs w:val="20"/>
        </w:rPr>
        <w:t>:</w:t>
      </w:r>
      <w:r w:rsidRPr="00A80DF2">
        <w:rPr>
          <w:rFonts w:ascii="Arial" w:hAnsi="Arial" w:cs="Arial"/>
          <w:b/>
          <w:sz w:val="20"/>
          <w:szCs w:val="20"/>
        </w:rPr>
        <w:t xml:space="preserve"> </w:t>
      </w:r>
      <w:hyperlink r:id="rId5" w:history="1">
        <w:r w:rsidRPr="00A80DF2">
          <w:rPr>
            <w:rStyle w:val="Hipercze"/>
            <w:rFonts w:ascii="Arial" w:hAnsi="Arial" w:cs="Arial"/>
            <w:sz w:val="20"/>
            <w:szCs w:val="20"/>
          </w:rPr>
          <w:t>www.bip.umlazy.finn.pl</w:t>
        </w:r>
      </w:hyperlink>
    </w:p>
    <w:p w14:paraId="2E252C90" w14:textId="77777777" w:rsidR="00612269" w:rsidRPr="00A80DF2" w:rsidRDefault="00612269" w:rsidP="00612269">
      <w:pPr>
        <w:pStyle w:val="pkt"/>
        <w:tabs>
          <w:tab w:val="left" w:pos="426"/>
        </w:tabs>
        <w:spacing w:before="0" w:after="0"/>
        <w:ind w:left="0" w:firstLine="0"/>
        <w:rPr>
          <w:rFonts w:ascii="Arial" w:hAnsi="Arial" w:cs="Arial"/>
          <w:sz w:val="20"/>
          <w:szCs w:val="20"/>
        </w:rPr>
      </w:pPr>
    </w:p>
    <w:p w14:paraId="0F80BACA" w14:textId="231F9FED" w:rsidR="00612269" w:rsidRPr="00A80DF2" w:rsidRDefault="00612269" w:rsidP="00612269">
      <w:pPr>
        <w:pStyle w:val="pkt"/>
        <w:tabs>
          <w:tab w:val="left" w:pos="426"/>
        </w:tabs>
        <w:spacing w:before="0" w:after="0"/>
        <w:ind w:left="0" w:firstLine="0"/>
        <w:jc w:val="left"/>
        <w:rPr>
          <w:rFonts w:ascii="Arial" w:hAnsi="Arial" w:cs="Arial"/>
          <w:sz w:val="20"/>
          <w:szCs w:val="20"/>
        </w:rPr>
      </w:pPr>
      <w:proofErr w:type="spellStart"/>
      <w:r w:rsidRPr="00A80DF2">
        <w:rPr>
          <w:rFonts w:ascii="Arial" w:hAnsi="Arial" w:cs="Arial"/>
          <w:sz w:val="20"/>
          <w:szCs w:val="20"/>
        </w:rPr>
        <w:t>Osoby</w:t>
      </w:r>
      <w:proofErr w:type="spellEnd"/>
      <w:r w:rsidRPr="00A80DF2">
        <w:rPr>
          <w:rFonts w:ascii="Arial" w:hAnsi="Arial" w:cs="Arial"/>
          <w:sz w:val="20"/>
          <w:szCs w:val="20"/>
        </w:rPr>
        <w:t xml:space="preserve"> </w:t>
      </w:r>
      <w:proofErr w:type="spellStart"/>
      <w:r w:rsidRPr="00A80DF2">
        <w:rPr>
          <w:rFonts w:ascii="Arial" w:hAnsi="Arial" w:cs="Arial"/>
          <w:sz w:val="20"/>
          <w:szCs w:val="20"/>
        </w:rPr>
        <w:t>uprawnione</w:t>
      </w:r>
      <w:proofErr w:type="spellEnd"/>
      <w:r w:rsidRPr="00A80DF2">
        <w:rPr>
          <w:rFonts w:ascii="Arial" w:hAnsi="Arial" w:cs="Arial"/>
          <w:sz w:val="20"/>
          <w:szCs w:val="20"/>
        </w:rPr>
        <w:t xml:space="preserve"> do </w:t>
      </w:r>
      <w:proofErr w:type="spellStart"/>
      <w:r w:rsidRPr="00A80DF2">
        <w:rPr>
          <w:rFonts w:ascii="Arial" w:hAnsi="Arial" w:cs="Arial"/>
          <w:sz w:val="20"/>
          <w:szCs w:val="20"/>
        </w:rPr>
        <w:t>kontaktów</w:t>
      </w:r>
      <w:proofErr w:type="spellEnd"/>
      <w:r w:rsidRPr="00A80DF2">
        <w:rPr>
          <w:rFonts w:ascii="Arial" w:hAnsi="Arial" w:cs="Arial"/>
          <w:sz w:val="20"/>
          <w:szCs w:val="20"/>
        </w:rPr>
        <w:t xml:space="preserve"> z </w:t>
      </w:r>
      <w:proofErr w:type="spellStart"/>
      <w:r w:rsidRPr="00A80DF2">
        <w:rPr>
          <w:rFonts w:ascii="Arial" w:hAnsi="Arial" w:cs="Arial"/>
          <w:sz w:val="20"/>
          <w:szCs w:val="20"/>
        </w:rPr>
        <w:t>Wykonawcami</w:t>
      </w:r>
      <w:proofErr w:type="spellEnd"/>
      <w:r w:rsidRPr="00A80DF2">
        <w:rPr>
          <w:rFonts w:ascii="Arial" w:hAnsi="Arial" w:cs="Arial"/>
          <w:sz w:val="20"/>
          <w:szCs w:val="20"/>
        </w:rPr>
        <w:t>: Małgorzata Ściślicka</w:t>
      </w:r>
      <w:r w:rsidRPr="00A80DF2">
        <w:rPr>
          <w:rStyle w:val="Hipercze"/>
          <w:rFonts w:ascii="Arial" w:hAnsi="Arial" w:cs="Arial"/>
          <w:iCs/>
          <w:color w:val="auto"/>
          <w:sz w:val="20"/>
          <w:szCs w:val="20"/>
          <w:u w:val="none"/>
          <w:lang w:val="pl-PL"/>
        </w:rPr>
        <w:t xml:space="preserve">, Urząd Miejski Łazy, Wydział Gospodarowania Nieruchomościami pok. nr 304, tel. 32-6729422 wew. 124,  e-mail; </w:t>
      </w:r>
      <w:hyperlink r:id="rId6" w:history="1">
        <w:r w:rsidRPr="00A80DF2">
          <w:rPr>
            <w:rStyle w:val="Hipercze"/>
            <w:rFonts w:ascii="Arial" w:hAnsi="Arial" w:cs="Arial"/>
            <w:iCs/>
            <w:sz w:val="20"/>
            <w:szCs w:val="20"/>
            <w:u w:val="none"/>
            <w:lang w:val="pl-PL"/>
          </w:rPr>
          <w:t>wirum@lazy.pl</w:t>
        </w:r>
      </w:hyperlink>
      <w:r w:rsidRPr="00A80DF2">
        <w:rPr>
          <w:rStyle w:val="Hipercze"/>
          <w:rFonts w:ascii="Arial" w:hAnsi="Arial" w:cs="Arial"/>
          <w:iCs/>
          <w:color w:val="auto"/>
          <w:sz w:val="20"/>
          <w:szCs w:val="20"/>
          <w:u w:val="none"/>
          <w:lang w:val="pl-PL"/>
        </w:rPr>
        <w:t xml:space="preserve"> </w:t>
      </w:r>
    </w:p>
    <w:p w14:paraId="55E40CC2" w14:textId="77777777" w:rsidR="00612269" w:rsidRPr="00A80DF2" w:rsidRDefault="00612269" w:rsidP="00612269">
      <w:pPr>
        <w:jc w:val="both"/>
        <w:rPr>
          <w:rFonts w:ascii="Arial" w:hAnsi="Arial" w:cs="Arial"/>
          <w:b/>
          <w:bCs/>
          <w:sz w:val="20"/>
          <w:szCs w:val="20"/>
        </w:rPr>
      </w:pPr>
    </w:p>
    <w:p w14:paraId="28CA4698" w14:textId="77777777" w:rsidR="00612269" w:rsidRPr="00A80DF2" w:rsidRDefault="00612269" w:rsidP="00612269">
      <w:pPr>
        <w:pStyle w:val="Tekstwstpniesformatowany"/>
        <w:rPr>
          <w:rFonts w:ascii="Arial" w:hAnsi="Arial" w:cs="Arial"/>
          <w:b/>
          <w:bCs/>
        </w:rPr>
      </w:pPr>
      <w:r w:rsidRPr="00A80DF2">
        <w:rPr>
          <w:rFonts w:ascii="Arial" w:hAnsi="Arial" w:cs="Arial"/>
          <w:b/>
          <w:bCs/>
        </w:rPr>
        <w:tab/>
      </w:r>
      <w:r w:rsidRPr="00A80DF2">
        <w:rPr>
          <w:rFonts w:ascii="Arial" w:hAnsi="Arial" w:cs="Arial"/>
          <w:b/>
          <w:bCs/>
        </w:rPr>
        <w:tab/>
      </w:r>
      <w:r w:rsidRPr="00A80DF2">
        <w:rPr>
          <w:rFonts w:ascii="Arial" w:hAnsi="Arial" w:cs="Arial"/>
          <w:b/>
          <w:bCs/>
        </w:rPr>
        <w:tab/>
      </w:r>
      <w:r w:rsidRPr="00A80DF2">
        <w:rPr>
          <w:rFonts w:ascii="Arial" w:hAnsi="Arial" w:cs="Arial"/>
          <w:b/>
          <w:bCs/>
        </w:rPr>
        <w:tab/>
      </w:r>
      <w:r w:rsidRPr="00A80DF2">
        <w:rPr>
          <w:rFonts w:ascii="Arial" w:hAnsi="Arial" w:cs="Arial"/>
          <w:b/>
          <w:bCs/>
        </w:rPr>
        <w:tab/>
      </w:r>
      <w:r w:rsidRPr="00A80DF2">
        <w:rPr>
          <w:rFonts w:ascii="Arial" w:hAnsi="Arial" w:cs="Arial"/>
          <w:b/>
          <w:bCs/>
        </w:rPr>
        <w:tab/>
      </w:r>
      <w:r w:rsidRPr="00A80DF2">
        <w:rPr>
          <w:rFonts w:ascii="Arial" w:hAnsi="Arial" w:cs="Arial"/>
          <w:b/>
          <w:bCs/>
        </w:rPr>
        <w:tab/>
      </w:r>
      <w:r w:rsidRPr="00A80DF2">
        <w:rPr>
          <w:rFonts w:ascii="Arial" w:hAnsi="Arial" w:cs="Arial"/>
          <w:b/>
          <w:bCs/>
        </w:rPr>
        <w:tab/>
      </w:r>
    </w:p>
    <w:p w14:paraId="73030012" w14:textId="75B31F48" w:rsidR="00612269" w:rsidRPr="00A80DF2" w:rsidRDefault="00612269" w:rsidP="00612269">
      <w:pPr>
        <w:pStyle w:val="Default"/>
        <w:jc w:val="both"/>
        <w:rPr>
          <w:rFonts w:ascii="Arial" w:hAnsi="Arial" w:cs="Arial"/>
          <w:sz w:val="20"/>
          <w:szCs w:val="20"/>
        </w:rPr>
      </w:pPr>
      <w:r w:rsidRPr="00A80DF2">
        <w:rPr>
          <w:rFonts w:ascii="Arial" w:hAnsi="Arial" w:cs="Arial"/>
          <w:b/>
          <w:bCs/>
          <w:sz w:val="20"/>
          <w:szCs w:val="20"/>
        </w:rPr>
        <w:t xml:space="preserve">ZAPROSZENIE DO ZŁOŻENIA OFERTY W POSTĘPOWANIU O WARTOŚCI </w:t>
      </w:r>
      <w:r w:rsidR="003B4ACC">
        <w:rPr>
          <w:rFonts w:ascii="Arial" w:hAnsi="Arial" w:cs="Arial"/>
          <w:b/>
          <w:bCs/>
          <w:sz w:val="20"/>
          <w:szCs w:val="20"/>
        </w:rPr>
        <w:t xml:space="preserve"> </w:t>
      </w:r>
      <w:r w:rsidRPr="00A80DF2">
        <w:rPr>
          <w:rFonts w:ascii="Arial" w:hAnsi="Arial" w:cs="Arial"/>
          <w:b/>
          <w:bCs/>
          <w:sz w:val="20"/>
          <w:szCs w:val="20"/>
        </w:rPr>
        <w:t>DO 130 000 PLN</w:t>
      </w:r>
    </w:p>
    <w:p w14:paraId="55269DFC" w14:textId="77777777" w:rsidR="00612269" w:rsidRPr="00A80DF2" w:rsidRDefault="00612269" w:rsidP="00612269">
      <w:pPr>
        <w:pStyle w:val="Default"/>
        <w:jc w:val="both"/>
        <w:rPr>
          <w:rFonts w:ascii="Arial" w:hAnsi="Arial" w:cs="Arial"/>
          <w:sz w:val="20"/>
          <w:szCs w:val="20"/>
        </w:rPr>
      </w:pPr>
    </w:p>
    <w:p w14:paraId="6A031ED2" w14:textId="2857B433" w:rsidR="0025727C" w:rsidRPr="00A80DF2" w:rsidRDefault="00612269" w:rsidP="00612269">
      <w:pPr>
        <w:spacing w:before="100" w:beforeAutospacing="1" w:after="100" w:afterAutospacing="1" w:line="240" w:lineRule="auto"/>
        <w:outlineLvl w:val="2"/>
        <w:rPr>
          <w:rFonts w:ascii="Arial" w:eastAsia="Times New Roman" w:hAnsi="Arial" w:cs="Arial"/>
          <w:b/>
          <w:bCs/>
          <w:sz w:val="20"/>
          <w:szCs w:val="20"/>
          <w:lang w:eastAsia="pl-PL"/>
        </w:rPr>
      </w:pPr>
      <w:r w:rsidRPr="00A80DF2">
        <w:rPr>
          <w:rFonts w:ascii="Arial" w:hAnsi="Arial" w:cs="Arial"/>
          <w:sz w:val="20"/>
          <w:szCs w:val="20"/>
        </w:rPr>
        <w:t>Zapraszam do złożenia oferty na wykonanie zadania pn.</w:t>
      </w:r>
      <w:r w:rsidRPr="00A80DF2">
        <w:rPr>
          <w:rFonts w:ascii="Arial" w:hAnsi="Arial" w:cs="Arial"/>
          <w:b/>
          <w:bCs/>
          <w:sz w:val="20"/>
          <w:szCs w:val="20"/>
        </w:rPr>
        <w:t xml:space="preserve"> </w:t>
      </w:r>
      <w:r w:rsidR="0025727C" w:rsidRPr="00A80DF2">
        <w:rPr>
          <w:rFonts w:ascii="Arial" w:eastAsia="Times New Roman" w:hAnsi="Arial" w:cs="Arial"/>
          <w:b/>
          <w:bCs/>
          <w:sz w:val="20"/>
          <w:szCs w:val="20"/>
          <w:lang w:eastAsia="pl-PL"/>
        </w:rPr>
        <w:t>„Pomiary natężenia ruchu na przejazdach kolejowo-drogowych w</w:t>
      </w:r>
      <w:r w:rsidR="00F453F3" w:rsidRPr="00A80DF2">
        <w:rPr>
          <w:rFonts w:ascii="Arial" w:eastAsia="Times New Roman" w:hAnsi="Arial" w:cs="Arial"/>
          <w:b/>
          <w:bCs/>
          <w:sz w:val="20"/>
          <w:szCs w:val="20"/>
          <w:lang w:eastAsia="pl-PL"/>
        </w:rPr>
        <w:t xml:space="preserve"> Gminie Łazy</w:t>
      </w:r>
      <w:r w:rsidR="0025727C" w:rsidRPr="00A80DF2">
        <w:rPr>
          <w:rFonts w:ascii="Arial" w:eastAsia="Times New Roman" w:hAnsi="Arial" w:cs="Arial"/>
          <w:b/>
          <w:bCs/>
          <w:sz w:val="20"/>
          <w:szCs w:val="20"/>
          <w:lang w:eastAsia="pl-PL"/>
        </w:rPr>
        <w:t>”.</w:t>
      </w:r>
    </w:p>
    <w:p w14:paraId="24F2D644" w14:textId="77777777" w:rsidR="0025727C" w:rsidRPr="00A80DF2" w:rsidRDefault="0025727C" w:rsidP="0025727C">
      <w:pPr>
        <w:spacing w:before="100" w:beforeAutospacing="1" w:after="100" w:afterAutospacing="1" w:line="360" w:lineRule="auto"/>
        <w:ind w:hanging="360"/>
        <w:jc w:val="both"/>
        <w:rPr>
          <w:rFonts w:ascii="Arial" w:eastAsia="Times New Roman" w:hAnsi="Arial" w:cs="Arial"/>
          <w:sz w:val="20"/>
          <w:szCs w:val="20"/>
          <w:lang w:eastAsia="pl-PL"/>
        </w:rPr>
      </w:pPr>
      <w:r w:rsidRPr="00A80DF2">
        <w:rPr>
          <w:rFonts w:ascii="Arial" w:eastAsia="Verdana" w:hAnsi="Arial" w:cs="Arial"/>
          <w:sz w:val="20"/>
          <w:szCs w:val="20"/>
          <w:lang w:eastAsia="pl-PL"/>
        </w:rPr>
        <w:t xml:space="preserve">1.    </w:t>
      </w:r>
      <w:r w:rsidRPr="00A80DF2">
        <w:rPr>
          <w:rFonts w:ascii="Arial" w:eastAsia="Times New Roman" w:hAnsi="Arial" w:cs="Arial"/>
          <w:sz w:val="20"/>
          <w:szCs w:val="20"/>
          <w:lang w:eastAsia="pl-PL"/>
        </w:rPr>
        <w:t xml:space="preserve">Opis przedmiotu zamówienia: </w:t>
      </w:r>
    </w:p>
    <w:p w14:paraId="1312B1B1" w14:textId="5EF9CD6F" w:rsidR="0025727C" w:rsidRPr="008F4D10" w:rsidRDefault="0025727C" w:rsidP="008F4D10">
      <w:pPr>
        <w:pStyle w:val="Akapitzlist"/>
        <w:numPr>
          <w:ilvl w:val="0"/>
          <w:numId w:val="2"/>
        </w:numPr>
        <w:spacing w:line="360" w:lineRule="auto"/>
        <w:ind w:left="142" w:hanging="284"/>
        <w:contextualSpacing/>
        <w:jc w:val="both"/>
        <w:rPr>
          <w:rFonts w:ascii="Arial" w:hAnsi="Arial" w:cs="Arial"/>
          <w:sz w:val="20"/>
          <w:szCs w:val="20"/>
        </w:rPr>
      </w:pPr>
      <w:r w:rsidRPr="008F4D10">
        <w:rPr>
          <w:rFonts w:ascii="Arial" w:hAnsi="Arial" w:cs="Arial"/>
          <w:sz w:val="20"/>
          <w:szCs w:val="20"/>
        </w:rPr>
        <w:t xml:space="preserve">Wykonanie pomiarów natężenia ruchu drogowego na przejazdach kolejowo-drogowych </w:t>
      </w:r>
      <w:r w:rsidR="00F453F3" w:rsidRPr="008F4D10">
        <w:rPr>
          <w:rFonts w:ascii="Arial" w:hAnsi="Arial" w:cs="Arial"/>
          <w:sz w:val="20"/>
          <w:szCs w:val="20"/>
        </w:rPr>
        <w:t xml:space="preserve">            </w:t>
      </w:r>
      <w:r w:rsidR="003B4ACC" w:rsidRPr="008F4D10">
        <w:rPr>
          <w:rFonts w:ascii="Arial" w:hAnsi="Arial" w:cs="Arial"/>
          <w:sz w:val="20"/>
          <w:szCs w:val="20"/>
        </w:rPr>
        <w:t xml:space="preserve">                       </w:t>
      </w:r>
      <w:r w:rsidRPr="008F4D10">
        <w:rPr>
          <w:rFonts w:ascii="Arial" w:hAnsi="Arial" w:cs="Arial"/>
          <w:sz w:val="20"/>
          <w:szCs w:val="20"/>
        </w:rPr>
        <w:t xml:space="preserve">w Szklarskiej Porębie wraz z pomiarami widoczności na tych przejazdach zgodnie z wymogami określonymi w Rozporządzeniu Ministra Infrastruktury i Rozwoju z dnia 20 października 2015r. </w:t>
      </w:r>
      <w:r w:rsidR="003B4ACC" w:rsidRPr="008F4D10">
        <w:rPr>
          <w:rFonts w:ascii="Arial" w:hAnsi="Arial" w:cs="Arial"/>
          <w:sz w:val="20"/>
          <w:szCs w:val="20"/>
        </w:rPr>
        <w:t xml:space="preserve">                         </w:t>
      </w:r>
      <w:r w:rsidRPr="008F4D10">
        <w:rPr>
          <w:rFonts w:ascii="Arial" w:hAnsi="Arial" w:cs="Arial"/>
          <w:sz w:val="20"/>
          <w:szCs w:val="20"/>
        </w:rPr>
        <w:t xml:space="preserve">w sprawie warunków technicznych, jakimi powinny odpowiadać skrzyżowania linii kolejowych oraz bocznic kolejowych z drogami i ich usytuowanie. </w:t>
      </w:r>
    </w:p>
    <w:p w14:paraId="4F37959D" w14:textId="3D3B6BDD" w:rsidR="0025727C" w:rsidRPr="008F4D10" w:rsidRDefault="0025727C" w:rsidP="008F4D10">
      <w:pPr>
        <w:pStyle w:val="Akapitzlist"/>
        <w:numPr>
          <w:ilvl w:val="0"/>
          <w:numId w:val="2"/>
        </w:numPr>
        <w:spacing w:line="360" w:lineRule="auto"/>
        <w:ind w:left="142" w:hanging="284"/>
        <w:contextualSpacing/>
        <w:jc w:val="both"/>
        <w:rPr>
          <w:rFonts w:ascii="Arial" w:hAnsi="Arial" w:cs="Arial"/>
          <w:sz w:val="20"/>
          <w:szCs w:val="20"/>
        </w:rPr>
      </w:pPr>
      <w:r w:rsidRPr="008F4D10">
        <w:rPr>
          <w:rFonts w:ascii="Arial" w:hAnsi="Arial" w:cs="Arial"/>
          <w:sz w:val="20"/>
          <w:szCs w:val="20"/>
        </w:rPr>
        <w:t xml:space="preserve">Pomiary należy wykonać zgodnie z Załącznikiem nr 1 do w/w Rozporządzenia, a w  szczególności należy powiadomić zarządcę kolei o planowanym terminie przeprowadzenia pomiarów natężenia ruchu drogowego na przejeździe kolejowo – drogowym z minimum </w:t>
      </w:r>
      <w:r w:rsidR="00F453F3" w:rsidRPr="008F4D10">
        <w:rPr>
          <w:rFonts w:ascii="Arial" w:hAnsi="Arial" w:cs="Arial"/>
          <w:sz w:val="20"/>
          <w:szCs w:val="20"/>
        </w:rPr>
        <w:t xml:space="preserve">pięciodniowym </w:t>
      </w:r>
      <w:r w:rsidRPr="008F4D10">
        <w:rPr>
          <w:rFonts w:ascii="Arial" w:hAnsi="Arial" w:cs="Arial"/>
          <w:sz w:val="20"/>
          <w:szCs w:val="20"/>
        </w:rPr>
        <w:t xml:space="preserve">wyprzedzeniem. </w:t>
      </w:r>
    </w:p>
    <w:p w14:paraId="2273785C" w14:textId="54731232" w:rsidR="0025727C" w:rsidRPr="008F4D10" w:rsidRDefault="0025727C" w:rsidP="008F4D10">
      <w:pPr>
        <w:pStyle w:val="Akapitzlist"/>
        <w:numPr>
          <w:ilvl w:val="0"/>
          <w:numId w:val="2"/>
        </w:numPr>
        <w:spacing w:line="360" w:lineRule="auto"/>
        <w:ind w:left="142" w:hanging="284"/>
        <w:contextualSpacing/>
        <w:jc w:val="both"/>
        <w:rPr>
          <w:rFonts w:ascii="Arial" w:hAnsi="Arial" w:cs="Arial"/>
          <w:sz w:val="20"/>
          <w:szCs w:val="20"/>
        </w:rPr>
      </w:pPr>
      <w:r w:rsidRPr="008F4D10">
        <w:rPr>
          <w:rFonts w:ascii="Arial" w:hAnsi="Arial" w:cs="Arial"/>
          <w:iCs/>
          <w:sz w:val="20"/>
          <w:szCs w:val="20"/>
        </w:rPr>
        <w:t>Pomiary</w:t>
      </w:r>
      <w:r w:rsidRPr="008F4D10">
        <w:rPr>
          <w:rFonts w:ascii="Arial" w:hAnsi="Arial" w:cs="Arial"/>
          <w:sz w:val="20"/>
          <w:szCs w:val="20"/>
        </w:rPr>
        <w:t xml:space="preserve"> należy przeprowadzać w miesiącach: wrzesień - październik, w ciągu dwóch kolejnych dób (wtorek i środa lub środa i czwartek).</w:t>
      </w:r>
    </w:p>
    <w:p w14:paraId="28A9FB3A" w14:textId="523AE4BD" w:rsidR="0025727C" w:rsidRPr="008F4D10" w:rsidRDefault="0025727C" w:rsidP="008F4D10">
      <w:pPr>
        <w:pStyle w:val="Akapitzlist"/>
        <w:numPr>
          <w:ilvl w:val="0"/>
          <w:numId w:val="2"/>
        </w:numPr>
        <w:spacing w:line="360" w:lineRule="auto"/>
        <w:ind w:left="142" w:hanging="284"/>
        <w:contextualSpacing/>
        <w:jc w:val="both"/>
        <w:rPr>
          <w:rFonts w:ascii="Arial" w:hAnsi="Arial" w:cs="Arial"/>
          <w:sz w:val="20"/>
          <w:szCs w:val="20"/>
        </w:rPr>
      </w:pPr>
      <w:r w:rsidRPr="008F4D10">
        <w:rPr>
          <w:rFonts w:ascii="Arial" w:hAnsi="Arial" w:cs="Arial"/>
          <w:sz w:val="20"/>
          <w:szCs w:val="20"/>
        </w:rPr>
        <w:t>Dostarczenie uzupełnionych po pomiarach metryk przejazdów zarządcy kolei</w:t>
      </w:r>
      <w:r w:rsidR="003B4ACC" w:rsidRPr="008F4D10">
        <w:rPr>
          <w:rFonts w:ascii="Arial" w:hAnsi="Arial" w:cs="Arial"/>
          <w:sz w:val="20"/>
          <w:szCs w:val="20"/>
        </w:rPr>
        <w:t xml:space="preserve"> </w:t>
      </w:r>
      <w:r w:rsidRPr="008F4D10">
        <w:rPr>
          <w:rFonts w:ascii="Arial" w:hAnsi="Arial" w:cs="Arial"/>
          <w:sz w:val="20"/>
          <w:szCs w:val="20"/>
        </w:rPr>
        <w:t xml:space="preserve">i zleceniodawcy </w:t>
      </w:r>
      <w:r w:rsidR="003B4ACC" w:rsidRPr="008F4D10">
        <w:rPr>
          <w:rFonts w:ascii="Arial" w:hAnsi="Arial" w:cs="Arial"/>
          <w:sz w:val="20"/>
          <w:szCs w:val="20"/>
        </w:rPr>
        <w:t xml:space="preserve">          </w:t>
      </w:r>
      <w:r w:rsidR="008F4D10">
        <w:rPr>
          <w:rFonts w:ascii="Arial" w:hAnsi="Arial" w:cs="Arial"/>
          <w:sz w:val="20"/>
          <w:szCs w:val="20"/>
        </w:rPr>
        <w:t xml:space="preserve">               </w:t>
      </w:r>
      <w:r w:rsidR="003B4ACC" w:rsidRPr="008F4D10">
        <w:rPr>
          <w:rFonts w:ascii="Arial" w:hAnsi="Arial" w:cs="Arial"/>
          <w:sz w:val="20"/>
          <w:szCs w:val="20"/>
        </w:rPr>
        <w:t xml:space="preserve"> </w:t>
      </w:r>
      <w:r w:rsidRPr="008F4D10">
        <w:rPr>
          <w:rFonts w:ascii="Arial" w:hAnsi="Arial" w:cs="Arial"/>
          <w:sz w:val="20"/>
          <w:szCs w:val="20"/>
        </w:rPr>
        <w:t>z wypełnionymi danymi</w:t>
      </w:r>
      <w:r w:rsidR="00F453F3" w:rsidRPr="008F4D10">
        <w:rPr>
          <w:rFonts w:ascii="Arial" w:hAnsi="Arial" w:cs="Arial"/>
          <w:sz w:val="20"/>
          <w:szCs w:val="20"/>
        </w:rPr>
        <w:t>,</w:t>
      </w:r>
      <w:r w:rsidRPr="008F4D10">
        <w:rPr>
          <w:rFonts w:ascii="Arial" w:hAnsi="Arial" w:cs="Arial"/>
          <w:sz w:val="20"/>
          <w:szCs w:val="20"/>
        </w:rPr>
        <w:t xml:space="preserve"> kolor niebieski. W ramach zlecenia należy dostarczyć do Zamawiającego wyniki pomiarów w formie nieprzetworzonej</w:t>
      </w:r>
      <w:r w:rsidR="00F453F3" w:rsidRPr="008F4D10">
        <w:rPr>
          <w:rFonts w:ascii="Arial" w:hAnsi="Arial" w:cs="Arial"/>
          <w:sz w:val="20"/>
          <w:szCs w:val="20"/>
        </w:rPr>
        <w:t>.</w:t>
      </w:r>
    </w:p>
    <w:p w14:paraId="2581901F" w14:textId="72243DD5" w:rsidR="008F4D10" w:rsidRPr="00BE006C" w:rsidRDefault="008F4D10" w:rsidP="008F4D10">
      <w:pPr>
        <w:pStyle w:val="Akapitzlist"/>
        <w:numPr>
          <w:ilvl w:val="0"/>
          <w:numId w:val="2"/>
        </w:numPr>
        <w:autoSpaceDE w:val="0"/>
        <w:autoSpaceDN w:val="0"/>
        <w:adjustRightInd w:val="0"/>
        <w:spacing w:line="360" w:lineRule="auto"/>
        <w:ind w:left="142" w:hanging="284"/>
        <w:rPr>
          <w:rFonts w:ascii="Arial" w:hAnsi="Arial" w:cs="Arial"/>
          <w:b/>
          <w:bCs/>
          <w:sz w:val="20"/>
          <w:szCs w:val="20"/>
        </w:rPr>
      </w:pPr>
      <w:r w:rsidRPr="008F4D10">
        <w:rPr>
          <w:rFonts w:ascii="Arial" w:hAnsi="Arial" w:cs="Arial"/>
          <w:color w:val="000000"/>
          <w:sz w:val="20"/>
          <w:szCs w:val="20"/>
        </w:rPr>
        <w:t xml:space="preserve">Wykonawca ma obowiązek powiadomić zarządcę kolei o planowanym </w:t>
      </w:r>
      <w:r w:rsidRPr="00BE006C">
        <w:rPr>
          <w:rFonts w:ascii="Arial" w:hAnsi="Arial" w:cs="Arial"/>
          <w:sz w:val="20"/>
          <w:szCs w:val="20"/>
        </w:rPr>
        <w:t xml:space="preserve">terminie przeprowadzenia pomiarów natężenia ruchu drogowego na przejeździe kolejowo – drogowym z minimum 5 dniowym wyprzedzeniem (dni robocze). Jednostką właściwą do powiadomienia jest - </w:t>
      </w:r>
      <w:r w:rsidRPr="00BE006C">
        <w:rPr>
          <w:rFonts w:ascii="Arial" w:hAnsi="Arial" w:cs="Arial"/>
          <w:b/>
          <w:bCs/>
          <w:sz w:val="20"/>
          <w:szCs w:val="20"/>
        </w:rPr>
        <w:t xml:space="preserve">PKP Polskie Linie Kolejowe S.A., Zakład Linii Kolejowych w Częstochowie, Dział Dróg Kolejowych i Ochrony Środowiska, </w:t>
      </w:r>
      <w:proofErr w:type="spellStart"/>
      <w:r w:rsidRPr="00BE006C">
        <w:rPr>
          <w:rFonts w:ascii="Arial" w:hAnsi="Arial" w:cs="Arial"/>
          <w:b/>
          <w:bCs/>
          <w:sz w:val="20"/>
          <w:szCs w:val="20"/>
        </w:rPr>
        <w:t>ul.</w:t>
      </w:r>
      <w:r w:rsidR="00BE006C" w:rsidRPr="00BE006C">
        <w:rPr>
          <w:rFonts w:ascii="Arial" w:hAnsi="Arial" w:cs="Arial"/>
          <w:b/>
          <w:bCs/>
          <w:sz w:val="20"/>
          <w:szCs w:val="20"/>
        </w:rPr>
        <w:t>Boya</w:t>
      </w:r>
      <w:proofErr w:type="spellEnd"/>
      <w:r w:rsidR="00BE006C" w:rsidRPr="00BE006C">
        <w:rPr>
          <w:rFonts w:ascii="Arial" w:hAnsi="Arial" w:cs="Arial"/>
          <w:b/>
          <w:bCs/>
          <w:sz w:val="20"/>
          <w:szCs w:val="20"/>
        </w:rPr>
        <w:t xml:space="preserve"> Żeleńskiego 7/9, 42-200 Częstochowa</w:t>
      </w:r>
      <w:r w:rsidRPr="00BE006C">
        <w:rPr>
          <w:rFonts w:ascii="Arial" w:hAnsi="Arial" w:cs="Arial"/>
          <w:b/>
          <w:bCs/>
          <w:sz w:val="20"/>
          <w:szCs w:val="20"/>
        </w:rPr>
        <w:t xml:space="preserve">. </w:t>
      </w:r>
    </w:p>
    <w:p w14:paraId="06DFB838" w14:textId="6313C6FB" w:rsidR="008F4D10" w:rsidRDefault="008F4D10" w:rsidP="008F4D10">
      <w:pPr>
        <w:spacing w:before="100" w:beforeAutospacing="1" w:after="100" w:afterAutospacing="1" w:line="360" w:lineRule="auto"/>
        <w:ind w:hanging="142"/>
        <w:contextualSpacing/>
        <w:jc w:val="both"/>
        <w:rPr>
          <w:rFonts w:ascii="Arial" w:hAnsi="Arial" w:cs="Arial"/>
          <w:color w:val="000000"/>
          <w:sz w:val="20"/>
          <w:szCs w:val="20"/>
        </w:rPr>
      </w:pPr>
      <w:r w:rsidRPr="008F4D10">
        <w:rPr>
          <w:rFonts w:ascii="Arial" w:hAnsi="Arial" w:cs="Arial"/>
          <w:color w:val="000000"/>
          <w:sz w:val="20"/>
          <w:szCs w:val="20"/>
        </w:rPr>
        <w:lastRenderedPageBreak/>
        <w:t>Warunkiem przeprowadzenia pomiarów drogowych w danym punkcie jest potwierdzenie przez zarządcę kolei przeprowadzenia równolegle badania ruchu kolejowego.</w:t>
      </w:r>
    </w:p>
    <w:p w14:paraId="08C57A88" w14:textId="12D10335" w:rsidR="00D146B3" w:rsidRPr="00D146B3" w:rsidRDefault="00D146B3" w:rsidP="00D146B3">
      <w:pPr>
        <w:pStyle w:val="Akapitzlist"/>
        <w:numPr>
          <w:ilvl w:val="0"/>
          <w:numId w:val="4"/>
        </w:numPr>
        <w:spacing w:line="360" w:lineRule="auto"/>
        <w:contextualSpacing/>
        <w:jc w:val="both"/>
        <w:rPr>
          <w:rFonts w:ascii="Arial" w:hAnsi="Arial" w:cs="Arial"/>
          <w:color w:val="000000"/>
          <w:sz w:val="20"/>
          <w:szCs w:val="20"/>
        </w:rPr>
      </w:pPr>
      <w:r w:rsidRPr="00D146B3">
        <w:rPr>
          <w:sz w:val="23"/>
          <w:szCs w:val="23"/>
        </w:rPr>
        <w:t>Podział pojazdów na kategorie w czasie pomiaru przedstawiono w Tabeli 1.</w:t>
      </w:r>
    </w:p>
    <w:p w14:paraId="532875EE" w14:textId="7651EBB1" w:rsidR="00D146B3" w:rsidRPr="008F4D10" w:rsidRDefault="00D146B3" w:rsidP="008F4D10">
      <w:pPr>
        <w:spacing w:before="100" w:beforeAutospacing="1" w:after="100" w:afterAutospacing="1" w:line="360" w:lineRule="auto"/>
        <w:ind w:hanging="142"/>
        <w:contextualSpacing/>
        <w:jc w:val="both"/>
        <w:rPr>
          <w:rFonts w:ascii="Arial" w:eastAsia="Times New Roman" w:hAnsi="Arial" w:cs="Arial"/>
          <w:sz w:val="20"/>
          <w:szCs w:val="20"/>
          <w:lang w:eastAsia="pl-PL"/>
        </w:rPr>
      </w:pPr>
      <w:r w:rsidRPr="00D146B3">
        <w:rPr>
          <w:rFonts w:ascii="Arial" w:eastAsia="Times New Roman" w:hAnsi="Arial" w:cs="Arial"/>
          <w:noProof/>
          <w:sz w:val="20"/>
          <w:szCs w:val="20"/>
          <w:lang w:eastAsia="pl-PL"/>
        </w:rPr>
        <w:drawing>
          <wp:inline distT="0" distB="0" distL="0" distR="0" wp14:anchorId="45BDC8CC" wp14:editId="66DDB91F">
            <wp:extent cx="5760720" cy="39211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921125"/>
                    </a:xfrm>
                    <a:prstGeom prst="rect">
                      <a:avLst/>
                    </a:prstGeom>
                    <a:noFill/>
                    <a:ln>
                      <a:noFill/>
                    </a:ln>
                  </pic:spPr>
                </pic:pic>
              </a:graphicData>
            </a:graphic>
          </wp:inline>
        </w:drawing>
      </w:r>
    </w:p>
    <w:p w14:paraId="06EE9165" w14:textId="7129D6FB" w:rsidR="0038345A" w:rsidRPr="0038345A" w:rsidRDefault="00BE006C" w:rsidP="0038345A">
      <w:pPr>
        <w:autoSpaceDE w:val="0"/>
        <w:autoSpaceDN w:val="0"/>
        <w:adjustRightInd w:val="0"/>
        <w:spacing w:after="0" w:line="360" w:lineRule="auto"/>
        <w:rPr>
          <w:rFonts w:ascii="Arial" w:hAnsi="Arial" w:cs="Arial"/>
          <w:color w:val="000000"/>
          <w:sz w:val="20"/>
          <w:szCs w:val="20"/>
        </w:rPr>
      </w:pPr>
      <w:r>
        <w:rPr>
          <w:rFonts w:ascii="Arial" w:hAnsi="Arial" w:cs="Arial"/>
          <w:b/>
          <w:bCs/>
          <w:color w:val="000000"/>
          <w:sz w:val="20"/>
          <w:szCs w:val="20"/>
        </w:rPr>
        <w:t xml:space="preserve">2. </w:t>
      </w:r>
      <w:r w:rsidR="0038345A" w:rsidRPr="0038345A">
        <w:rPr>
          <w:rFonts w:ascii="Arial" w:hAnsi="Arial" w:cs="Arial"/>
          <w:b/>
          <w:bCs/>
          <w:color w:val="000000"/>
          <w:sz w:val="20"/>
          <w:szCs w:val="20"/>
        </w:rPr>
        <w:t xml:space="preserve">STANOWISKA POMIAROWE </w:t>
      </w:r>
    </w:p>
    <w:p w14:paraId="094C8F29"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Do identyfikacji przez obserwatorów sylwetek przejeżdżających pojazdów lub przy zastosowaniu </w:t>
      </w:r>
      <w:proofErr w:type="spellStart"/>
      <w:r w:rsidRPr="0038345A">
        <w:rPr>
          <w:rFonts w:ascii="Arial" w:hAnsi="Arial" w:cs="Arial"/>
          <w:color w:val="000000"/>
          <w:sz w:val="20"/>
          <w:szCs w:val="20"/>
        </w:rPr>
        <w:t>wideorejestracji</w:t>
      </w:r>
      <w:proofErr w:type="spellEnd"/>
      <w:r w:rsidRPr="0038345A">
        <w:rPr>
          <w:rFonts w:ascii="Arial" w:hAnsi="Arial" w:cs="Arial"/>
          <w:color w:val="000000"/>
          <w:sz w:val="20"/>
          <w:szCs w:val="20"/>
        </w:rPr>
        <w:t xml:space="preserve"> powinna być zapewniona właściwa widoczność. Na drogach dwujezdniowych należy przewidzieć, o ile wymagają tego warunki widoczności, oddzielne stanowiska pomiarowe dla każdego kierunku ruchu. Obserwatorzy w czasie wykonywania pomiaru ruchu muszą być zabezpieczeni przed niekorzystnym działaniem czynników atmosferycznych. Należy w związku z tym przewidzieć na każdym stanowisku pomiarowym możliwość wynajęcia pomieszczenia, postawienia pojazdu lub barakowozu. Każde stanowisko pomiarowe należy właściwie oznakować w formie znajdującej się bezpośrednio przy drodze i widocznej z obu kierunków ruchu tabliczki (tabliczek), z napisem „Pomiar ruchu” oraz numerem punktu pomiarowego. </w:t>
      </w:r>
    </w:p>
    <w:p w14:paraId="591CC599" w14:textId="23258848"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W przypadku </w:t>
      </w:r>
      <w:proofErr w:type="spellStart"/>
      <w:r w:rsidRPr="0038345A">
        <w:rPr>
          <w:rFonts w:ascii="Arial" w:hAnsi="Arial" w:cs="Arial"/>
          <w:color w:val="000000"/>
          <w:sz w:val="20"/>
          <w:szCs w:val="20"/>
        </w:rPr>
        <w:t>wideorejestracji</w:t>
      </w:r>
      <w:proofErr w:type="spellEnd"/>
      <w:r w:rsidRPr="0038345A">
        <w:rPr>
          <w:rFonts w:ascii="Arial" w:hAnsi="Arial" w:cs="Arial"/>
          <w:color w:val="000000"/>
          <w:sz w:val="20"/>
          <w:szCs w:val="20"/>
        </w:rPr>
        <w:t xml:space="preserve"> dodatkowo należy umieścić podaną poniżej klauzulę RODO</w:t>
      </w:r>
      <w:r w:rsidR="00BE006C">
        <w:rPr>
          <w:rFonts w:ascii="Arial" w:hAnsi="Arial" w:cs="Arial"/>
          <w:color w:val="000000"/>
          <w:sz w:val="20"/>
          <w:szCs w:val="20"/>
        </w:rPr>
        <w:t>:</w:t>
      </w:r>
      <w:r w:rsidRPr="0038345A">
        <w:rPr>
          <w:rFonts w:ascii="Arial" w:hAnsi="Arial" w:cs="Arial"/>
          <w:color w:val="000000"/>
          <w:sz w:val="20"/>
          <w:szCs w:val="20"/>
        </w:rPr>
        <w:t xml:space="preserve"> </w:t>
      </w:r>
    </w:p>
    <w:p w14:paraId="1EBBBBEF" w14:textId="77777777" w:rsidR="00BE006C" w:rsidRDefault="00BE006C" w:rsidP="0038345A">
      <w:pPr>
        <w:autoSpaceDE w:val="0"/>
        <w:autoSpaceDN w:val="0"/>
        <w:adjustRightInd w:val="0"/>
        <w:spacing w:after="0" w:line="360" w:lineRule="auto"/>
        <w:rPr>
          <w:rFonts w:ascii="Arial" w:hAnsi="Arial" w:cs="Arial"/>
          <w:b/>
          <w:bCs/>
          <w:color w:val="000000"/>
          <w:sz w:val="20"/>
          <w:szCs w:val="20"/>
        </w:rPr>
      </w:pPr>
    </w:p>
    <w:p w14:paraId="3FD57724" w14:textId="197E5626"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b/>
          <w:bCs/>
          <w:color w:val="000000"/>
          <w:sz w:val="20"/>
          <w:szCs w:val="20"/>
        </w:rPr>
        <w:t xml:space="preserve">Klauzula informacyjna </w:t>
      </w:r>
    </w:p>
    <w:p w14:paraId="7B4883E1"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Na podstawie art. 13 ust 1 i 2 Ogólnego Rozporządzenia o Ochronie Danych Osobowych z dnia 27 kwietnia 2016 r. (dalej Rozporządzenie) informujemy, że: </w:t>
      </w:r>
    </w:p>
    <w:p w14:paraId="23241F45" w14:textId="2464DBE9" w:rsidR="0038345A" w:rsidRPr="0038345A" w:rsidRDefault="0038345A" w:rsidP="0038345A">
      <w:pPr>
        <w:suppressAutoHyphens/>
        <w:spacing w:after="0" w:line="360" w:lineRule="auto"/>
        <w:jc w:val="both"/>
        <w:rPr>
          <w:rFonts w:ascii="Arial" w:hAnsi="Arial" w:cs="Arial"/>
          <w:sz w:val="20"/>
          <w:szCs w:val="20"/>
        </w:rPr>
      </w:pPr>
      <w:r w:rsidRPr="0038345A">
        <w:rPr>
          <w:rFonts w:ascii="Arial" w:hAnsi="Arial" w:cs="Arial"/>
          <w:color w:val="000000"/>
          <w:sz w:val="20"/>
          <w:szCs w:val="20"/>
        </w:rPr>
        <w:t xml:space="preserve">1. Administratorem danych osobowych jest </w:t>
      </w:r>
      <w:r w:rsidRPr="0038345A">
        <w:rPr>
          <w:rFonts w:ascii="Arial" w:hAnsi="Arial" w:cs="Arial"/>
          <w:sz w:val="20"/>
          <w:szCs w:val="20"/>
        </w:rPr>
        <w:t xml:space="preserve">Burmistrz Łaz z siedzibą w Urzędzie Miejskim w Łazach, ul. Traugutta 15, 42-450 Łazy, tel. 32 6729434, fax. 32 6729448,  e-mail: </w:t>
      </w:r>
      <w:hyperlink r:id="rId8" w:history="1">
        <w:r w:rsidRPr="0038345A">
          <w:rPr>
            <w:rStyle w:val="Hipercze"/>
            <w:rFonts w:ascii="Arial" w:hAnsi="Arial" w:cs="Arial"/>
            <w:sz w:val="20"/>
            <w:szCs w:val="20"/>
          </w:rPr>
          <w:t>um@lazy.pl</w:t>
        </w:r>
      </w:hyperlink>
    </w:p>
    <w:p w14:paraId="3BD0624C" w14:textId="76B2DF15" w:rsidR="0038345A" w:rsidRPr="0038345A" w:rsidRDefault="0038345A" w:rsidP="0038345A">
      <w:pPr>
        <w:spacing w:line="360" w:lineRule="auto"/>
        <w:rPr>
          <w:rFonts w:ascii="Arial" w:hAnsi="Arial" w:cs="Arial"/>
          <w:sz w:val="20"/>
          <w:szCs w:val="20"/>
        </w:rPr>
      </w:pPr>
      <w:r w:rsidRPr="0038345A">
        <w:rPr>
          <w:rFonts w:ascii="Arial" w:hAnsi="Arial" w:cs="Arial"/>
          <w:sz w:val="20"/>
          <w:szCs w:val="20"/>
        </w:rPr>
        <w:lastRenderedPageBreak/>
        <w:t>2. Administrator wyznaczył Inspektora Ochrony Danych, z którym może się Pani/Pan skontaktować w sprawach związanych z ochroną danych osobowych, w następujący sposób:</w:t>
      </w:r>
    </w:p>
    <w:p w14:paraId="4457DB58" w14:textId="77777777" w:rsidR="0038345A" w:rsidRPr="0038345A" w:rsidRDefault="0038345A" w:rsidP="0038345A">
      <w:pPr>
        <w:pStyle w:val="Akapitzlist1"/>
        <w:spacing w:line="360" w:lineRule="auto"/>
        <w:rPr>
          <w:rFonts w:ascii="Arial" w:hAnsi="Arial" w:cs="Arial"/>
          <w:sz w:val="20"/>
          <w:szCs w:val="20"/>
        </w:rPr>
      </w:pPr>
      <w:r w:rsidRPr="0038345A">
        <w:rPr>
          <w:rFonts w:ascii="Arial" w:hAnsi="Arial" w:cs="Arial"/>
          <w:sz w:val="20"/>
          <w:szCs w:val="20"/>
        </w:rPr>
        <w:t>1)</w:t>
      </w:r>
      <w:r w:rsidRPr="0038345A">
        <w:rPr>
          <w:rFonts w:ascii="Arial" w:hAnsi="Arial" w:cs="Arial"/>
          <w:sz w:val="20"/>
          <w:szCs w:val="20"/>
        </w:rPr>
        <w:tab/>
        <w:t>pod adresem poczty elektronicznej: iod@lazy.pl</w:t>
      </w:r>
    </w:p>
    <w:p w14:paraId="7986A1B9" w14:textId="77777777" w:rsidR="0038345A" w:rsidRPr="0038345A" w:rsidRDefault="0038345A" w:rsidP="0038345A">
      <w:pPr>
        <w:pStyle w:val="Akapitzlist1"/>
        <w:spacing w:line="360" w:lineRule="auto"/>
        <w:rPr>
          <w:rFonts w:ascii="Arial" w:hAnsi="Arial" w:cs="Arial"/>
          <w:sz w:val="20"/>
          <w:szCs w:val="20"/>
        </w:rPr>
      </w:pPr>
      <w:r w:rsidRPr="0038345A">
        <w:rPr>
          <w:rFonts w:ascii="Arial" w:hAnsi="Arial" w:cs="Arial"/>
          <w:sz w:val="20"/>
          <w:szCs w:val="20"/>
        </w:rPr>
        <w:t>2)</w:t>
      </w:r>
      <w:r w:rsidRPr="0038345A">
        <w:rPr>
          <w:rFonts w:ascii="Arial" w:hAnsi="Arial" w:cs="Arial"/>
          <w:sz w:val="20"/>
          <w:szCs w:val="20"/>
        </w:rPr>
        <w:tab/>
        <w:t>pod numerem telefonu: 32 6729434</w:t>
      </w:r>
    </w:p>
    <w:p w14:paraId="3CF71F7B" w14:textId="563DF63D" w:rsidR="0038345A" w:rsidRPr="0038345A" w:rsidRDefault="0038345A" w:rsidP="0038345A">
      <w:pPr>
        <w:pStyle w:val="Akapitzlist1"/>
        <w:spacing w:line="360" w:lineRule="auto"/>
        <w:rPr>
          <w:rFonts w:ascii="Arial" w:hAnsi="Arial" w:cs="Arial"/>
          <w:sz w:val="20"/>
          <w:szCs w:val="20"/>
        </w:rPr>
      </w:pPr>
      <w:r w:rsidRPr="0038345A">
        <w:rPr>
          <w:rFonts w:ascii="Arial" w:hAnsi="Arial" w:cs="Arial"/>
          <w:sz w:val="20"/>
          <w:szCs w:val="20"/>
        </w:rPr>
        <w:t>3)</w:t>
      </w:r>
      <w:r w:rsidRPr="0038345A">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38345A">
        <w:rPr>
          <w:rFonts w:ascii="Arial" w:hAnsi="Arial" w:cs="Arial"/>
          <w:sz w:val="20"/>
          <w:szCs w:val="20"/>
        </w:rPr>
        <w:t xml:space="preserve"> z dopiskiem „Inspektor ochrony danych”.</w:t>
      </w:r>
    </w:p>
    <w:p w14:paraId="1530C008" w14:textId="6F7F9376"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3. Dane osobowe przetwarzane będą w celu realizacji czynności urzędowych tj.: </w:t>
      </w:r>
    </w:p>
    <w:p w14:paraId="58408FE2" w14:textId="77777777" w:rsid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a) rekrutacji, zatrudnienia i innych czynności wymagających wyrażenia zgody na podstawie art. 6 ust 1 lit. a Rozporządzenia; </w:t>
      </w:r>
    </w:p>
    <w:p w14:paraId="0F07ECE0" w14:textId="11C90521" w:rsid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b) wypełniania obowiązku prawnego ciążącego na Administratorze w związku z realizowaniem zadań przez </w:t>
      </w:r>
      <w:r>
        <w:rPr>
          <w:rFonts w:ascii="Arial" w:hAnsi="Arial" w:cs="Arial"/>
          <w:color w:val="000000"/>
          <w:sz w:val="20"/>
          <w:szCs w:val="20"/>
        </w:rPr>
        <w:t xml:space="preserve">Gminę Łazy </w:t>
      </w:r>
      <w:r w:rsidRPr="0038345A">
        <w:rPr>
          <w:rFonts w:ascii="Arial" w:hAnsi="Arial" w:cs="Arial"/>
          <w:color w:val="000000"/>
          <w:sz w:val="20"/>
          <w:szCs w:val="20"/>
        </w:rPr>
        <w:t>na podstawie art. 6 ust. 1 lit. c Rozporządzenia;</w:t>
      </w:r>
    </w:p>
    <w:p w14:paraId="6763F2C0" w14:textId="5317FBAA"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c) wykonywania zadania realizowanego w interesie publicznym lub w ramach sprawowania władzy publicznej powierzonej Administratorowi w związku z realizowaniem zadań przez </w:t>
      </w:r>
      <w:r>
        <w:rPr>
          <w:rFonts w:ascii="Arial" w:hAnsi="Arial" w:cs="Arial"/>
          <w:color w:val="000000"/>
          <w:sz w:val="20"/>
          <w:szCs w:val="20"/>
        </w:rPr>
        <w:t>Gminę Łazy</w:t>
      </w:r>
      <w:r w:rsidRPr="0038345A">
        <w:rPr>
          <w:rFonts w:ascii="Arial" w:hAnsi="Arial" w:cs="Arial"/>
          <w:color w:val="000000"/>
          <w:sz w:val="20"/>
          <w:szCs w:val="20"/>
        </w:rPr>
        <w:t xml:space="preserve"> na podstawie art. 6 ust. 1 lit. e Rozporządzenia; </w:t>
      </w:r>
    </w:p>
    <w:p w14:paraId="0064A671"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d) zawarcia umowy na podstawie art. 6 ust. 1 lit. b Rozporządzenia; </w:t>
      </w:r>
    </w:p>
    <w:p w14:paraId="3051E5BD"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e) prowadzenia korespondencji, w tym korespondencji elektronicznej na podstawie art. 6 ust. 1 lit. a lub c lub e Rozporządzenia. </w:t>
      </w:r>
    </w:p>
    <w:p w14:paraId="50E74F57"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4. W związku z przetwarzaniem przez Administratora danych osobowych przysługuje Panu/Pani: </w:t>
      </w:r>
    </w:p>
    <w:p w14:paraId="54DB9000"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a) prawo dostępu do treści danych, na podstawie art. 15 Rozporządzenia; </w:t>
      </w:r>
    </w:p>
    <w:p w14:paraId="06303036"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b) prawo do sprostowania danych, na podstawie art. 16 Rozporządzenia; </w:t>
      </w:r>
    </w:p>
    <w:p w14:paraId="01B643CA"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c) prawo do usunięcia danych, na podstawie art. 17 Rozporządzenia; </w:t>
      </w:r>
    </w:p>
    <w:p w14:paraId="48534A63"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d) prawo do ograniczenia przetwarzania danych, na podstawie art. 18 Rozporządzenia; </w:t>
      </w:r>
    </w:p>
    <w:p w14:paraId="3E59A60A"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e) prawo wniesienia sprzeciwu wobec przetwarzania danych, na podstawie art. 21 Rozporządzenia. </w:t>
      </w:r>
    </w:p>
    <w:p w14:paraId="10439199"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5. W przypadku, w którym przetwarzanie Pana/Pani danych odbywa się na podstawie zgody (tj. art. 6 ust. 1 lit. a Rozporządzenia), przysługuje Panu/Pani prawo do cofnięcia jej w dowolnym momencie, bez wpływu na zgodność z prawem przetwarzania, którego dokonano na podstawie zgody przed jej cofnięciem. </w:t>
      </w:r>
    </w:p>
    <w:p w14:paraId="0B354465"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6. Podanie danych osobowych jest warunkiem prowadzenia sprawy w Zarządzie Dróg Wojewódzkich w Łodzi. Przy czym podanie danych jest: </w:t>
      </w:r>
    </w:p>
    <w:p w14:paraId="158D97CF"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a) obowiązkowe, jeżeli tak zostało to określone w przepisach prawa; </w:t>
      </w:r>
    </w:p>
    <w:p w14:paraId="74058DC1"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b) dobrowolne, jeżeli odbywa się na podstawie Pana/Pani zgody lub ma na celu zawarcie umowy. Konsekwencją niepodania danych będzie brak możliwość realizacji czynności urzędowych lub nie zawarcie umowy; </w:t>
      </w:r>
    </w:p>
    <w:p w14:paraId="141C0FBD"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7. Odbiorcami danych będą tylko podmioty upoważnione z mocy prawa oraz inne podmioty, które przetwarzają dane osobowe w imieniu Administratora na podstawie zawartej umowy powierzenia przetwarzania danych osobowych. </w:t>
      </w:r>
    </w:p>
    <w:p w14:paraId="13948B6C" w14:textId="77777777" w:rsidR="0038345A" w:rsidRP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8. Dane osobowe nie będą podlegały profilowaniu. </w:t>
      </w:r>
    </w:p>
    <w:p w14:paraId="15273532" w14:textId="77777777" w:rsidR="0038345A" w:rsidRDefault="0038345A" w:rsidP="0038345A">
      <w:pPr>
        <w:autoSpaceDE w:val="0"/>
        <w:autoSpaceDN w:val="0"/>
        <w:adjustRightInd w:val="0"/>
        <w:spacing w:after="0" w:line="360" w:lineRule="auto"/>
        <w:rPr>
          <w:rFonts w:ascii="Arial" w:hAnsi="Arial" w:cs="Arial"/>
          <w:color w:val="000000"/>
          <w:sz w:val="20"/>
          <w:szCs w:val="20"/>
        </w:rPr>
      </w:pPr>
      <w:r w:rsidRPr="0038345A">
        <w:rPr>
          <w:rFonts w:ascii="Arial" w:hAnsi="Arial" w:cs="Arial"/>
          <w:color w:val="000000"/>
          <w:sz w:val="20"/>
          <w:szCs w:val="20"/>
        </w:rPr>
        <w:t xml:space="preserve">9. Administrator danych nie ma zamiaru przekazywać danych osobowych do państwa trzeciego lub organizacji międzynarodowej. </w:t>
      </w:r>
    </w:p>
    <w:p w14:paraId="075164CE" w14:textId="37977531" w:rsidR="0038345A" w:rsidRPr="0038345A" w:rsidRDefault="0038345A" w:rsidP="0038345A">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lastRenderedPageBreak/>
        <w:t xml:space="preserve">10. </w:t>
      </w:r>
      <w:r w:rsidRPr="0038345A">
        <w:rPr>
          <w:rFonts w:ascii="Arial" w:hAnsi="Arial" w:cs="Arial"/>
          <w:color w:val="000000"/>
          <w:sz w:val="20"/>
          <w:szCs w:val="20"/>
        </w:rPr>
        <w:t>Dane osobowe będą przetwarzana przez okres niezbędny do realizacji wskazanego w pkt 3 celu przetwarzania, w tym również obowiązku archiwizacyjnego wynikającego z przepisów prawa.</w:t>
      </w:r>
    </w:p>
    <w:p w14:paraId="38D2BEB8" w14:textId="0F46F9E7" w:rsidR="00BE006C" w:rsidRDefault="00BE006C" w:rsidP="00401842">
      <w:pPr>
        <w:autoSpaceDE w:val="0"/>
        <w:autoSpaceDN w:val="0"/>
        <w:adjustRightInd w:val="0"/>
        <w:spacing w:after="0" w:line="240" w:lineRule="auto"/>
        <w:rPr>
          <w:rFonts w:ascii="Arial" w:hAnsi="Arial" w:cs="Arial"/>
          <w:b/>
          <w:bCs/>
          <w:color w:val="000000"/>
          <w:sz w:val="20"/>
          <w:szCs w:val="20"/>
        </w:rPr>
      </w:pPr>
    </w:p>
    <w:p w14:paraId="30EDCC3D" w14:textId="77777777" w:rsidR="00BE006C" w:rsidRDefault="00BE006C" w:rsidP="00401842">
      <w:pPr>
        <w:autoSpaceDE w:val="0"/>
        <w:autoSpaceDN w:val="0"/>
        <w:adjustRightInd w:val="0"/>
        <w:spacing w:after="0" w:line="240" w:lineRule="auto"/>
        <w:rPr>
          <w:rFonts w:ascii="Arial" w:hAnsi="Arial" w:cs="Arial"/>
          <w:b/>
          <w:bCs/>
          <w:color w:val="000000"/>
          <w:sz w:val="20"/>
          <w:szCs w:val="20"/>
        </w:rPr>
      </w:pPr>
    </w:p>
    <w:p w14:paraId="36729FD0" w14:textId="66F123FC" w:rsidR="00401842" w:rsidRPr="002071EA" w:rsidRDefault="00BE006C" w:rsidP="00401842">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3. </w:t>
      </w:r>
      <w:r w:rsidR="00401842" w:rsidRPr="00401842">
        <w:rPr>
          <w:rFonts w:ascii="Arial" w:hAnsi="Arial" w:cs="Arial"/>
          <w:b/>
          <w:bCs/>
          <w:color w:val="000000"/>
          <w:sz w:val="20"/>
          <w:szCs w:val="20"/>
        </w:rPr>
        <w:t>CZYNNOŚCI OBSERWATORÓW PRZY POMIARZE BEZPOŚREDNIM</w:t>
      </w:r>
      <w:r w:rsidR="00401842" w:rsidRPr="002071EA">
        <w:rPr>
          <w:rFonts w:ascii="Arial" w:hAnsi="Arial" w:cs="Arial"/>
          <w:color w:val="000000"/>
          <w:sz w:val="20"/>
          <w:szCs w:val="20"/>
        </w:rPr>
        <w:t xml:space="preserve"> </w:t>
      </w:r>
    </w:p>
    <w:p w14:paraId="06BCAF37" w14:textId="3976C6CC" w:rsidR="00401842" w:rsidRPr="00401842" w:rsidRDefault="00BE006C" w:rsidP="00401842">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3.1. </w:t>
      </w:r>
      <w:r w:rsidR="00401842" w:rsidRPr="00401842">
        <w:rPr>
          <w:rFonts w:ascii="Arial" w:hAnsi="Arial" w:cs="Arial"/>
          <w:color w:val="000000"/>
          <w:sz w:val="20"/>
          <w:szCs w:val="20"/>
        </w:rPr>
        <w:t>Bezpośredni ręczny pomiar ruchu w terenie wykonywany jest przez przeszkolonych obserwatorów. Obserwatorami powinny być osoby gwarantujące właściwe i dokładne wykonanie pomiaru</w:t>
      </w:r>
      <w:r w:rsidR="00401842" w:rsidRPr="002071EA">
        <w:rPr>
          <w:rFonts w:ascii="Arial" w:hAnsi="Arial" w:cs="Arial"/>
          <w:color w:val="000000"/>
          <w:sz w:val="20"/>
          <w:szCs w:val="20"/>
        </w:rPr>
        <w:t xml:space="preserve">. </w:t>
      </w:r>
      <w:r w:rsidR="00401842" w:rsidRPr="00401842">
        <w:rPr>
          <w:rFonts w:ascii="Arial" w:hAnsi="Arial" w:cs="Arial"/>
          <w:color w:val="000000"/>
          <w:sz w:val="20"/>
          <w:szCs w:val="20"/>
        </w:rPr>
        <w:t>Obserwatorzy przeprowadzają spis pojazdów w punktach pomiarowych, zaznaczając na formularzach bezpośredniego spisu w kolejnych wierszach godziny pomiaru (zaczynając od równej godziny), a w odpowiednich kolumnach pojazdy poszczególnych kategorii, przejeżdżające obok stanowiska pomiarowego. Pojazdy zapisuje się przez stawianie pionowych kresek. Jedna kreska oznacza jeden pojazd. Kreski łączy się w wiązki po pięć sztuk.</w:t>
      </w:r>
      <w:r w:rsidR="00401842" w:rsidRPr="002071EA">
        <w:rPr>
          <w:rFonts w:ascii="Arial" w:hAnsi="Arial" w:cs="Arial"/>
          <w:color w:val="000000"/>
          <w:sz w:val="20"/>
          <w:szCs w:val="20"/>
        </w:rPr>
        <w:t xml:space="preserve"> </w:t>
      </w:r>
      <w:r w:rsidR="00401842" w:rsidRPr="00401842">
        <w:rPr>
          <w:rFonts w:ascii="Arial" w:hAnsi="Arial" w:cs="Arial"/>
          <w:color w:val="000000"/>
          <w:sz w:val="20"/>
          <w:szCs w:val="20"/>
        </w:rPr>
        <w:t>Jeden wiersz w formularzu odpowiada zwykle jednej godzinie pomiaru. W</w:t>
      </w:r>
      <w:r w:rsidR="00401842" w:rsidRPr="002071EA">
        <w:rPr>
          <w:rFonts w:ascii="Arial" w:hAnsi="Arial" w:cs="Arial"/>
          <w:sz w:val="20"/>
          <w:szCs w:val="20"/>
        </w:rPr>
        <w:t xml:space="preserve"> </w:t>
      </w:r>
      <w:r w:rsidR="00401842" w:rsidRPr="00401842">
        <w:rPr>
          <w:rFonts w:ascii="Arial" w:hAnsi="Arial" w:cs="Arial"/>
          <w:sz w:val="20"/>
          <w:szCs w:val="20"/>
        </w:rPr>
        <w:t xml:space="preserve">wyjątkowych wypadkach, przy dużych natężeniach ruchu, dopuszcza się rejestrację pojazdów </w:t>
      </w:r>
      <w:r w:rsidR="006139E7" w:rsidRPr="002071EA">
        <w:rPr>
          <w:rFonts w:ascii="Arial" w:hAnsi="Arial" w:cs="Arial"/>
          <w:sz w:val="20"/>
          <w:szCs w:val="20"/>
        </w:rPr>
        <w:t xml:space="preserve"> </w:t>
      </w:r>
      <w:r w:rsidR="00401842" w:rsidRPr="00401842">
        <w:rPr>
          <w:rFonts w:ascii="Arial" w:hAnsi="Arial" w:cs="Arial"/>
          <w:sz w:val="20"/>
          <w:szCs w:val="20"/>
        </w:rPr>
        <w:t>w dwóch wierszach dla jednej godziny.</w:t>
      </w:r>
    </w:p>
    <w:p w14:paraId="3FFCE1E9" w14:textId="3334A242" w:rsidR="00401842" w:rsidRPr="002071EA" w:rsidRDefault="00BE006C" w:rsidP="0040184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3.2. </w:t>
      </w:r>
      <w:r w:rsidR="00401842" w:rsidRPr="00401842">
        <w:rPr>
          <w:rFonts w:ascii="Arial" w:hAnsi="Arial" w:cs="Arial"/>
          <w:sz w:val="20"/>
          <w:szCs w:val="20"/>
        </w:rPr>
        <w:t xml:space="preserve">Formularz bezpośredniego spisu stanowi Załącznik nr 2a. </w:t>
      </w:r>
    </w:p>
    <w:p w14:paraId="61EA9BD4" w14:textId="0AFD2A37" w:rsidR="00401842" w:rsidRPr="002071EA" w:rsidRDefault="00BE006C" w:rsidP="0040184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3.3. </w:t>
      </w:r>
      <w:r w:rsidR="00401842" w:rsidRPr="00401842">
        <w:rPr>
          <w:rFonts w:ascii="Arial" w:hAnsi="Arial" w:cs="Arial"/>
          <w:sz w:val="20"/>
          <w:szCs w:val="20"/>
        </w:rPr>
        <w:t xml:space="preserve">Każdy z obserwatorów prowadzących pomiar notuje pojazdy na jednym formularzu bezpośredniego spisu, na którym wpisane jest czytelnie jego imię i nazwisko. </w:t>
      </w:r>
    </w:p>
    <w:p w14:paraId="56FABF64" w14:textId="77777777" w:rsidR="00401842" w:rsidRPr="002071EA" w:rsidRDefault="00401842" w:rsidP="00401842">
      <w:pPr>
        <w:autoSpaceDE w:val="0"/>
        <w:autoSpaceDN w:val="0"/>
        <w:adjustRightInd w:val="0"/>
        <w:spacing w:after="0" w:line="240" w:lineRule="auto"/>
        <w:rPr>
          <w:rFonts w:ascii="Arial" w:hAnsi="Arial" w:cs="Arial"/>
          <w:sz w:val="20"/>
          <w:szCs w:val="20"/>
        </w:rPr>
      </w:pPr>
      <w:r w:rsidRPr="00401842">
        <w:rPr>
          <w:rFonts w:ascii="Arial" w:hAnsi="Arial" w:cs="Arial"/>
          <w:sz w:val="20"/>
          <w:szCs w:val="20"/>
        </w:rPr>
        <w:t xml:space="preserve">Nie dopuszcza się wypełniania jednego formularza przez więcej niż jedną osobę, nawet w przypadku, gdy następuje zmiana wykonującego pomiar w trakcie pomiaru. </w:t>
      </w:r>
    </w:p>
    <w:p w14:paraId="1BA76A8D" w14:textId="552C2065" w:rsidR="00401842" w:rsidRPr="00401842" w:rsidRDefault="00401842" w:rsidP="00401842">
      <w:pPr>
        <w:autoSpaceDE w:val="0"/>
        <w:autoSpaceDN w:val="0"/>
        <w:adjustRightInd w:val="0"/>
        <w:spacing w:after="0" w:line="240" w:lineRule="auto"/>
        <w:rPr>
          <w:rFonts w:ascii="Arial" w:hAnsi="Arial" w:cs="Arial"/>
          <w:sz w:val="20"/>
          <w:szCs w:val="20"/>
        </w:rPr>
      </w:pPr>
      <w:r w:rsidRPr="00401842">
        <w:rPr>
          <w:rFonts w:ascii="Arial" w:hAnsi="Arial" w:cs="Arial"/>
          <w:sz w:val="20"/>
          <w:szCs w:val="20"/>
        </w:rPr>
        <w:t xml:space="preserve">Po każdej zmianie obserwatora zapisywanie obserwacji rozpoczyna się na nowym formularzu. </w:t>
      </w:r>
      <w:r w:rsidR="002071EA">
        <w:rPr>
          <w:rFonts w:ascii="Arial" w:hAnsi="Arial" w:cs="Arial"/>
          <w:sz w:val="20"/>
          <w:szCs w:val="20"/>
        </w:rPr>
        <w:t xml:space="preserve">            </w:t>
      </w:r>
      <w:r w:rsidRPr="00401842">
        <w:rPr>
          <w:rFonts w:ascii="Arial" w:hAnsi="Arial" w:cs="Arial"/>
          <w:sz w:val="20"/>
          <w:szCs w:val="20"/>
        </w:rPr>
        <w:t xml:space="preserve">W formularzu należy wówczas umieścić godzinę i minutę rozpoczęcia rejestracji. Na czas wykonywania pomiaru każdy z obserwatorów musi być wyposażony w zegarek oraz przybory do pisania (wraz z zapasowymi). Obserwator nie może opuszczać stanowiska pomiarowego, z wyjątkiem krótkich przerw na załatwianie własnych potrzeb. Na stanowisku, gdzie jest, co najmniej dwóch obserwatorów, rejestracja w tym krótkim okresie powinna być prowadzona przez jednego z pozostałych obserwatorów. W każdym z dni pomiarowych Wykonawca pomiaru jest zobowiązany do zapewnienia obserwatorów rezerwowych. Osoby te pozostają w dyspozycji Wykonawcy i mogą zostać w każdej chwili skierowane do wykonywania pomiaru w przypadku zaistnienia szczególnych okoliczności. </w:t>
      </w:r>
    </w:p>
    <w:p w14:paraId="0107E47C" w14:textId="4407A313" w:rsidR="00401842" w:rsidRPr="002071EA" w:rsidRDefault="00BE006C" w:rsidP="0040184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3.4. </w:t>
      </w:r>
      <w:r w:rsidR="00401842" w:rsidRPr="00401842">
        <w:rPr>
          <w:rFonts w:ascii="Arial" w:hAnsi="Arial" w:cs="Arial"/>
          <w:sz w:val="20"/>
          <w:szCs w:val="20"/>
        </w:rPr>
        <w:t xml:space="preserve">Pomiar ruchu w terenie może być również wykonywany za pomocą kamer wideo, </w:t>
      </w:r>
    </w:p>
    <w:p w14:paraId="58ED8FC4" w14:textId="4F7EDB23" w:rsidR="00401842" w:rsidRPr="002071EA" w:rsidRDefault="00401842" w:rsidP="00401842">
      <w:pPr>
        <w:autoSpaceDE w:val="0"/>
        <w:autoSpaceDN w:val="0"/>
        <w:adjustRightInd w:val="0"/>
        <w:spacing w:after="0" w:line="240" w:lineRule="auto"/>
        <w:rPr>
          <w:rFonts w:ascii="Arial" w:hAnsi="Arial" w:cs="Arial"/>
          <w:sz w:val="20"/>
          <w:szCs w:val="20"/>
        </w:rPr>
      </w:pPr>
      <w:r w:rsidRPr="00401842">
        <w:rPr>
          <w:rFonts w:ascii="Arial" w:hAnsi="Arial" w:cs="Arial"/>
          <w:sz w:val="20"/>
          <w:szCs w:val="20"/>
        </w:rPr>
        <w:t>z późniejszym zliczaniem zarejestrowanych na nagraniach pojazdów w warunkach biurowych przez przeszkolonych obserwatorów. Odczyt obrazu z nagrań może być realizowany przez odpowiednio przeszkolonych obserwatorów gwarantujących właściwe, dokładne i rzetelne wykonanie pomiaru</w:t>
      </w:r>
      <w:r w:rsidR="00A77694">
        <w:rPr>
          <w:rFonts w:ascii="Arial" w:hAnsi="Arial" w:cs="Arial"/>
          <w:sz w:val="20"/>
          <w:szCs w:val="20"/>
        </w:rPr>
        <w:t xml:space="preserve">            </w:t>
      </w:r>
      <w:r w:rsidRPr="00401842">
        <w:rPr>
          <w:rFonts w:ascii="Arial" w:hAnsi="Arial" w:cs="Arial"/>
          <w:sz w:val="20"/>
          <w:szCs w:val="20"/>
        </w:rPr>
        <w:t xml:space="preserve"> lub </w:t>
      </w:r>
      <w:r w:rsidR="002071EA">
        <w:rPr>
          <w:rFonts w:ascii="Arial" w:hAnsi="Arial" w:cs="Arial"/>
          <w:sz w:val="20"/>
          <w:szCs w:val="20"/>
        </w:rPr>
        <w:t xml:space="preserve"> </w:t>
      </w:r>
      <w:r w:rsidRPr="00401842">
        <w:rPr>
          <w:rFonts w:ascii="Arial" w:hAnsi="Arial" w:cs="Arial"/>
          <w:sz w:val="20"/>
          <w:szCs w:val="20"/>
        </w:rPr>
        <w:t xml:space="preserve">z wykorzystaniem technologii do automatycznego przetwarzania obrazu, pod warunkiem, że osiągnięte zostaną wówczas wymagania dotyczące dokładności klasyfikacji i odczytu przejeżdżających pojazdów. Wykonawca pomiarów wideo odpowiada za zapewnienie źródła zasilania dla rejestratora wideo (wraz z zapasowym, jeżeli wymaga tego stosowana przez niego technologia) </w:t>
      </w:r>
    </w:p>
    <w:p w14:paraId="176A5F28" w14:textId="2EA3D1E0" w:rsidR="00235114" w:rsidRPr="002071EA" w:rsidRDefault="00401842" w:rsidP="00401842">
      <w:pPr>
        <w:autoSpaceDE w:val="0"/>
        <w:autoSpaceDN w:val="0"/>
        <w:adjustRightInd w:val="0"/>
        <w:spacing w:after="0" w:line="240" w:lineRule="auto"/>
        <w:rPr>
          <w:rFonts w:ascii="Arial" w:hAnsi="Arial" w:cs="Arial"/>
          <w:sz w:val="20"/>
          <w:szCs w:val="20"/>
        </w:rPr>
      </w:pPr>
      <w:r w:rsidRPr="00401842">
        <w:rPr>
          <w:rFonts w:ascii="Arial" w:hAnsi="Arial" w:cs="Arial"/>
          <w:sz w:val="20"/>
          <w:szCs w:val="20"/>
        </w:rPr>
        <w:t>i innych niezbędnych akcesoriów, które zapewnią ciągłą rejestrację pojazdów w dniu wykonywania pomiarów. Kamery należy montować w miejscach gwarantujących zarejestrowanie wszystkich pojazdów przejeżdżających przez przekrój pomiarowy i eliminującej zjawisko zasłaniania się pojazdów na poszczególnych pasach ruchu. Wysokość</w:t>
      </w:r>
      <w:r w:rsidR="00A77694">
        <w:rPr>
          <w:rFonts w:ascii="Arial" w:hAnsi="Arial" w:cs="Arial"/>
          <w:sz w:val="20"/>
          <w:szCs w:val="20"/>
        </w:rPr>
        <w:t xml:space="preserve"> </w:t>
      </w:r>
      <w:r w:rsidRPr="00401842">
        <w:rPr>
          <w:rFonts w:ascii="Arial" w:hAnsi="Arial" w:cs="Arial"/>
          <w:sz w:val="20"/>
          <w:szCs w:val="20"/>
        </w:rPr>
        <w:t xml:space="preserve">i sposób ustawienia kamery zależy od technologii pomiarowej stosowanej przez Wykonawcę pomiarów. Obiektyw kamery zaleca się ustawiać w taki sposób, aby unikać efektu olśnienia (prześwietlenia obrazu). W miarę możliwości obiektyw kamery zaleca się kierować w kierunku północnym. Dodatkowo, należy dołożyć wszelkich uzasadnionych ekonomicznie starań (np. odpowiednie ustawienie kamery), aby na rejestrowanych nagraniach nie były widoczne wizerunki osób i/lub numery rejestracyjne pojazdów i spełnione zostały wymagania </w:t>
      </w:r>
      <w:r w:rsidR="00A77694">
        <w:rPr>
          <w:rFonts w:ascii="Arial" w:hAnsi="Arial" w:cs="Arial"/>
          <w:sz w:val="20"/>
          <w:szCs w:val="20"/>
        </w:rPr>
        <w:t xml:space="preserve">          </w:t>
      </w:r>
      <w:r w:rsidRPr="00401842">
        <w:rPr>
          <w:rFonts w:ascii="Arial" w:hAnsi="Arial" w:cs="Arial"/>
          <w:sz w:val="20"/>
          <w:szCs w:val="20"/>
        </w:rPr>
        <w:t xml:space="preserve">w zakresie RODO. Rejestracja wideo powinna mieć charakter ciągły (niedopuszczalne są przerwy </w:t>
      </w:r>
      <w:r w:rsidR="00A77694">
        <w:rPr>
          <w:rFonts w:ascii="Arial" w:hAnsi="Arial" w:cs="Arial"/>
          <w:sz w:val="20"/>
          <w:szCs w:val="20"/>
        </w:rPr>
        <w:t xml:space="preserve">               </w:t>
      </w:r>
      <w:r w:rsidRPr="00401842">
        <w:rPr>
          <w:rFonts w:ascii="Arial" w:hAnsi="Arial" w:cs="Arial"/>
          <w:sz w:val="20"/>
          <w:szCs w:val="20"/>
        </w:rPr>
        <w:t xml:space="preserve">w pracy sprzętu do </w:t>
      </w:r>
      <w:proofErr w:type="spellStart"/>
      <w:r w:rsidRPr="00401842">
        <w:rPr>
          <w:rFonts w:ascii="Arial" w:hAnsi="Arial" w:cs="Arial"/>
          <w:sz w:val="20"/>
          <w:szCs w:val="20"/>
        </w:rPr>
        <w:t>wideorejestracji</w:t>
      </w:r>
      <w:proofErr w:type="spellEnd"/>
      <w:r w:rsidRPr="00401842">
        <w:rPr>
          <w:rFonts w:ascii="Arial" w:hAnsi="Arial" w:cs="Arial"/>
          <w:sz w:val="20"/>
          <w:szCs w:val="20"/>
        </w:rPr>
        <w:t xml:space="preserve"> </w:t>
      </w:r>
      <w:r w:rsidR="00A77694">
        <w:rPr>
          <w:rFonts w:ascii="Arial" w:hAnsi="Arial" w:cs="Arial"/>
          <w:sz w:val="20"/>
          <w:szCs w:val="20"/>
        </w:rPr>
        <w:t xml:space="preserve"> </w:t>
      </w:r>
      <w:r w:rsidRPr="00401842">
        <w:rPr>
          <w:rFonts w:ascii="Arial" w:hAnsi="Arial" w:cs="Arial"/>
          <w:sz w:val="20"/>
          <w:szCs w:val="20"/>
        </w:rPr>
        <w:t xml:space="preserve">w poszczególnych terminach pomiarowych) i gwarantować zarejestrowanie każdego pojazdu przejeżdżającego przez przekrój drogi w danym punkcie i terminie pomiarowym. Obraz powinien być rejestrowany z rozdzielczością nie mniejszą niż 1600 x 900 (rekomendowana rozdzielczość 1920 x 1080) pikseli. Minimalna liczba klatek na sekundę nie może być mniejsza niż 6, jednak przy ustalaniu liczby klatek na sekundę należy uwzględniać także kąt widzenia kamery oraz średnią prędkość pojazdów na danej drodze tak, aby spełniony był warunek rejestracji każdego przejeżdżającego pojazdu </w:t>
      </w:r>
      <w:r w:rsidR="00A77694">
        <w:rPr>
          <w:rFonts w:ascii="Arial" w:hAnsi="Arial" w:cs="Arial"/>
          <w:sz w:val="20"/>
          <w:szCs w:val="20"/>
        </w:rPr>
        <w:t xml:space="preserve"> </w:t>
      </w:r>
      <w:r w:rsidRPr="00401842">
        <w:rPr>
          <w:rFonts w:ascii="Arial" w:hAnsi="Arial" w:cs="Arial"/>
          <w:sz w:val="20"/>
          <w:szCs w:val="20"/>
        </w:rPr>
        <w:t>z możliwością jego jednoznacznego zakwalifikowania do jednej z wymaganych kategorii. Odstępstwa od powyższych wymagań należy uzgadniać z Zamawiającym</w:t>
      </w:r>
      <w:r w:rsidR="00235114" w:rsidRPr="002071EA">
        <w:rPr>
          <w:rFonts w:ascii="Arial" w:hAnsi="Arial" w:cs="Arial"/>
          <w:sz w:val="20"/>
          <w:szCs w:val="20"/>
        </w:rPr>
        <w:t>.</w:t>
      </w:r>
    </w:p>
    <w:p w14:paraId="566E1440" w14:textId="3D93A7C8" w:rsidR="00235114" w:rsidRPr="00401842" w:rsidRDefault="00235114" w:rsidP="00235114">
      <w:pPr>
        <w:autoSpaceDE w:val="0"/>
        <w:autoSpaceDN w:val="0"/>
        <w:adjustRightInd w:val="0"/>
        <w:spacing w:after="0" w:line="240" w:lineRule="auto"/>
        <w:rPr>
          <w:rFonts w:ascii="Arial" w:hAnsi="Arial" w:cs="Arial"/>
          <w:sz w:val="20"/>
          <w:szCs w:val="20"/>
        </w:rPr>
      </w:pPr>
      <w:r w:rsidRPr="00401842">
        <w:rPr>
          <w:rFonts w:ascii="Arial" w:hAnsi="Arial" w:cs="Arial"/>
          <w:sz w:val="20"/>
          <w:szCs w:val="20"/>
        </w:rPr>
        <w:t>Wykonawca pomiarów powinien przekazać nagrania wideo z poszczególnych terminów pomiarowych, wraz z wynikami zakodowanymi w aplikacji do kodowania i przekazywania wyników, najpóźniej w terminach 7 dni od dnia dokonania pomiaru. Przekazywane nośniki należy odpowiednio oznakować</w:t>
      </w:r>
      <w:r w:rsidR="002071EA">
        <w:rPr>
          <w:rFonts w:ascii="Arial" w:hAnsi="Arial" w:cs="Arial"/>
          <w:sz w:val="20"/>
          <w:szCs w:val="20"/>
        </w:rPr>
        <w:t xml:space="preserve"> </w:t>
      </w:r>
      <w:r w:rsidRPr="00401842">
        <w:rPr>
          <w:rFonts w:ascii="Arial" w:hAnsi="Arial" w:cs="Arial"/>
          <w:sz w:val="20"/>
          <w:szCs w:val="20"/>
        </w:rPr>
        <w:t xml:space="preserve"> </w:t>
      </w:r>
      <w:r w:rsidRPr="00401842">
        <w:rPr>
          <w:rFonts w:ascii="Arial" w:hAnsi="Arial" w:cs="Arial"/>
          <w:sz w:val="20"/>
          <w:szCs w:val="20"/>
        </w:rPr>
        <w:lastRenderedPageBreak/>
        <w:t xml:space="preserve">(tj. nazwa Wykonawcy pomiarów, numer pomiaru, numer kolejny nośnika w ramach danego numeru pomiaru) oraz dołączyć do nich protokół przekazania zawierający co najmniej następujące informacje o każdym z przekazanych nośników: numer pomiaru, numer nośnika, suma kontrolna dysku, zawartość dysku w formie listy punktów pomiarowych, z których nagrania znajdują się </w:t>
      </w:r>
      <w:r w:rsidR="006139E7" w:rsidRPr="002071EA">
        <w:rPr>
          <w:rFonts w:ascii="Arial" w:hAnsi="Arial" w:cs="Arial"/>
          <w:sz w:val="20"/>
          <w:szCs w:val="20"/>
        </w:rPr>
        <w:t xml:space="preserve">  </w:t>
      </w:r>
      <w:r w:rsidRPr="00401842">
        <w:rPr>
          <w:rFonts w:ascii="Arial" w:hAnsi="Arial" w:cs="Arial"/>
          <w:sz w:val="20"/>
          <w:szCs w:val="20"/>
        </w:rPr>
        <w:t>na danym dysku (niedopuszczalne jest dzielenie/ zapisywanie nagrań z jednego punktu pomiarowego na kilku różnych nośnikach)</w:t>
      </w:r>
      <w:r w:rsidRPr="002071EA">
        <w:rPr>
          <w:rFonts w:ascii="Arial" w:hAnsi="Arial" w:cs="Arial"/>
          <w:sz w:val="20"/>
          <w:szCs w:val="20"/>
        </w:rPr>
        <w:t xml:space="preserve">. </w:t>
      </w:r>
      <w:r w:rsidRPr="00401842">
        <w:rPr>
          <w:rFonts w:ascii="Arial" w:hAnsi="Arial" w:cs="Arial"/>
          <w:sz w:val="20"/>
          <w:szCs w:val="20"/>
        </w:rPr>
        <w:t xml:space="preserve">Pliki z nagraniami należy porządkować w folderach nazwanych numerami punktów pomiarowych, a same pliki powinny mieć nazwę pozwalającą na ich uporządkowanie wg czasu rejestracji (np. 1_2020-0513_0000_0100.avi oznacza nagranie wideo z punktu o numerze 1 </w:t>
      </w:r>
      <w:r w:rsidR="002071EA">
        <w:rPr>
          <w:rFonts w:ascii="Arial" w:hAnsi="Arial" w:cs="Arial"/>
          <w:sz w:val="20"/>
          <w:szCs w:val="20"/>
        </w:rPr>
        <w:t xml:space="preserve">           </w:t>
      </w:r>
      <w:r w:rsidRPr="00401842">
        <w:rPr>
          <w:rFonts w:ascii="Arial" w:hAnsi="Arial" w:cs="Arial"/>
          <w:sz w:val="20"/>
          <w:szCs w:val="20"/>
        </w:rPr>
        <w:t>z dnia 13 maja 2020 r. zarejestrowane w przedziale czasu 00:00 – 01:00)</w:t>
      </w:r>
      <w:r w:rsidRPr="002071EA">
        <w:rPr>
          <w:rFonts w:ascii="Arial" w:hAnsi="Arial" w:cs="Arial"/>
          <w:sz w:val="20"/>
          <w:szCs w:val="20"/>
        </w:rPr>
        <w:t xml:space="preserve">.  </w:t>
      </w:r>
      <w:r w:rsidRPr="00401842">
        <w:rPr>
          <w:rFonts w:ascii="Arial" w:hAnsi="Arial" w:cs="Arial"/>
          <w:sz w:val="20"/>
          <w:szCs w:val="20"/>
        </w:rPr>
        <w:t xml:space="preserve">Zarejestrowane w toku prowadzonego pomiaru nagrania muszą zapewniać jednoznaczną rozpoznawalność sylwetek pojazdów zgodnie z wymaganymi kategoriami, bez względu na warunki oświetleniowe lub pogodowe. Jeżeli podczas kontroli nagrań przekazanych przez Wykonawcę pomiarów w terminie określonym formularzu ofertowym w kolumnie, Wykonawca pomiaru stwierdzi nieczytelność obrazu uniemożliwiającą jednoznaczne przyporządkowanie sylwetek wszystkich przejeżdżających pojazdów do wymaganych kategorii, wówczas pomiar będzie musiał być powtórzony w terminie uzgodnionym </w:t>
      </w:r>
      <w:r w:rsidR="006139E7" w:rsidRPr="002071EA">
        <w:rPr>
          <w:rFonts w:ascii="Arial" w:hAnsi="Arial" w:cs="Arial"/>
          <w:sz w:val="20"/>
          <w:szCs w:val="20"/>
        </w:rPr>
        <w:t xml:space="preserve">            </w:t>
      </w:r>
      <w:r w:rsidRPr="00401842">
        <w:rPr>
          <w:rFonts w:ascii="Arial" w:hAnsi="Arial" w:cs="Arial"/>
          <w:sz w:val="20"/>
          <w:szCs w:val="20"/>
        </w:rPr>
        <w:t>z Zamawiającym, a wobec Wykonawcy pomiarów mogą być zastosowane dodatkowo kary umowne</w:t>
      </w:r>
      <w:r w:rsidRPr="002071EA">
        <w:rPr>
          <w:rFonts w:ascii="Arial" w:hAnsi="Arial" w:cs="Arial"/>
          <w:sz w:val="20"/>
          <w:szCs w:val="20"/>
        </w:rPr>
        <w:t xml:space="preserve">. </w:t>
      </w:r>
      <w:r w:rsidRPr="00401842">
        <w:rPr>
          <w:rFonts w:ascii="Arial" w:hAnsi="Arial" w:cs="Arial"/>
          <w:sz w:val="20"/>
          <w:szCs w:val="20"/>
        </w:rPr>
        <w:t xml:space="preserve">Błąd rejestrowanych danych dla liczby wszystkich pojazdów ogółem, przy zestawieniu formularza pomiarowego z nagraniem wideo, powinien wynosić nie więcej niż 3% (lub nie więcej niż 2 pojazdy przy próbach mniejszych niż 35 pojazdów) dla każdych 5 minut pomiaru. Błąd przyporządkowania pojazdów do poszczególnych kategorii powinien wynosić nie więcej niż 3% pojazdów (lub nie więcej niż 2 pojazdy przy próbach mniejszych niż 35 pojazdów) </w:t>
      </w:r>
      <w:r w:rsidR="002071EA">
        <w:rPr>
          <w:rFonts w:ascii="Arial" w:hAnsi="Arial" w:cs="Arial"/>
          <w:sz w:val="20"/>
          <w:szCs w:val="20"/>
        </w:rPr>
        <w:t xml:space="preserve"> </w:t>
      </w:r>
      <w:r w:rsidRPr="00401842">
        <w:rPr>
          <w:rFonts w:ascii="Arial" w:hAnsi="Arial" w:cs="Arial"/>
          <w:sz w:val="20"/>
          <w:szCs w:val="20"/>
        </w:rPr>
        <w:t xml:space="preserve">na każde 5 minut nagrania (dla każdego kierunku) przy zarejestrowanym na danym odcinku natężeniu ruchu wynoszącym do 20 000 poj./dobę. Dla natężeń większych lub równych 20 000 poj./dobę wartość ta nie powinna przekroczyć 5% pojazdów (lub nie więcej niż 2 pojazdy przy próbach mniejszych niż 35 pojazdów). W przypadku pomiarów przeprowadzanych z wykorzystaniem kamer wideo należy zwrócić szczególną uwagę na warunki oświetleniowe w miejscu instalacji kamery. Dopuszczalne jest umieszczenie kamery w innej lokalizacji niż wymieniona w wykazie punktów pomiarowych w ramach danego odcinka pomiarowego (maks. +/- 200 m) z uwagi na np. lepsze warunki oświetleniowe, ale wymaga to każdorazowego uzgodnienia z Zamawiającym. </w:t>
      </w:r>
    </w:p>
    <w:p w14:paraId="06F565A5" w14:textId="0722A301" w:rsidR="006139E7" w:rsidRPr="002071EA" w:rsidRDefault="00235114" w:rsidP="006139E7">
      <w:pPr>
        <w:autoSpaceDE w:val="0"/>
        <w:autoSpaceDN w:val="0"/>
        <w:adjustRightInd w:val="0"/>
        <w:spacing w:after="0" w:line="240" w:lineRule="auto"/>
        <w:rPr>
          <w:rFonts w:ascii="Arial" w:hAnsi="Arial" w:cs="Arial"/>
          <w:sz w:val="20"/>
          <w:szCs w:val="20"/>
        </w:rPr>
      </w:pPr>
      <w:r w:rsidRPr="00401842">
        <w:rPr>
          <w:rFonts w:ascii="Arial" w:hAnsi="Arial" w:cs="Arial"/>
          <w:sz w:val="20"/>
          <w:szCs w:val="20"/>
        </w:rPr>
        <w:t xml:space="preserve">Jeżeli Wykonawca pomiarów będzie chciał realizować pomiar na drodze dwujezdniowej metodą </w:t>
      </w:r>
      <w:proofErr w:type="spellStart"/>
      <w:r w:rsidRPr="00401842">
        <w:rPr>
          <w:rFonts w:ascii="Arial" w:hAnsi="Arial" w:cs="Arial"/>
          <w:sz w:val="20"/>
          <w:szCs w:val="20"/>
        </w:rPr>
        <w:t>wideorejestracji</w:t>
      </w:r>
      <w:proofErr w:type="spellEnd"/>
      <w:r w:rsidRPr="00401842">
        <w:rPr>
          <w:rFonts w:ascii="Arial" w:hAnsi="Arial" w:cs="Arial"/>
          <w:sz w:val="20"/>
          <w:szCs w:val="20"/>
        </w:rPr>
        <w:t xml:space="preserve">, wówczas wymagane jest stosowanie dwóch kamer, po jednej na każdą jezdnie, </w:t>
      </w:r>
      <w:r w:rsidR="002071EA">
        <w:rPr>
          <w:rFonts w:ascii="Arial" w:hAnsi="Arial" w:cs="Arial"/>
          <w:sz w:val="20"/>
          <w:szCs w:val="20"/>
        </w:rPr>
        <w:t xml:space="preserve">             </w:t>
      </w:r>
      <w:r w:rsidRPr="00401842">
        <w:rPr>
          <w:rFonts w:ascii="Arial" w:hAnsi="Arial" w:cs="Arial"/>
          <w:sz w:val="20"/>
          <w:szCs w:val="20"/>
        </w:rPr>
        <w:t>aby</w:t>
      </w:r>
      <w:r w:rsidRPr="002071EA">
        <w:rPr>
          <w:rFonts w:ascii="Arial" w:hAnsi="Arial" w:cs="Arial"/>
          <w:sz w:val="20"/>
          <w:szCs w:val="20"/>
        </w:rPr>
        <w:t xml:space="preserve"> </w:t>
      </w:r>
      <w:r w:rsidRPr="00401842">
        <w:rPr>
          <w:rFonts w:ascii="Arial" w:hAnsi="Arial" w:cs="Arial"/>
          <w:sz w:val="20"/>
          <w:szCs w:val="20"/>
        </w:rPr>
        <w:t>zapewnić odpowiednią widoczność obu kierunków ruchu (brak zasłaniania się pojazdów na poszczególnych pasach i jezdniach</w:t>
      </w:r>
      <w:r w:rsidRPr="002071EA">
        <w:rPr>
          <w:rFonts w:ascii="Arial" w:hAnsi="Arial" w:cs="Arial"/>
          <w:sz w:val="20"/>
          <w:szCs w:val="20"/>
        </w:rPr>
        <w:t>)</w:t>
      </w:r>
      <w:r w:rsidRPr="00401842">
        <w:rPr>
          <w:rFonts w:ascii="Arial" w:hAnsi="Arial" w:cs="Arial"/>
          <w:sz w:val="20"/>
          <w:szCs w:val="20"/>
        </w:rPr>
        <w:t>.</w:t>
      </w:r>
      <w:r w:rsidR="00401842" w:rsidRPr="00401842">
        <w:rPr>
          <w:rFonts w:ascii="Arial" w:hAnsi="Arial" w:cs="Arial"/>
          <w:sz w:val="20"/>
          <w:szCs w:val="20"/>
        </w:rPr>
        <w:t xml:space="preserve"> </w:t>
      </w:r>
    </w:p>
    <w:p w14:paraId="3EED5607" w14:textId="1CEE5448" w:rsidR="00401842" w:rsidRPr="002071EA" w:rsidRDefault="00BE006C" w:rsidP="006139E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3.5. </w:t>
      </w:r>
      <w:r w:rsidR="00401842" w:rsidRPr="002071EA">
        <w:rPr>
          <w:rFonts w:ascii="Arial" w:hAnsi="Arial" w:cs="Arial"/>
          <w:sz w:val="20"/>
          <w:szCs w:val="20"/>
        </w:rPr>
        <w:t xml:space="preserve">Formularz spisu metodą </w:t>
      </w:r>
      <w:proofErr w:type="spellStart"/>
      <w:r w:rsidR="00401842" w:rsidRPr="002071EA">
        <w:rPr>
          <w:rFonts w:ascii="Arial" w:hAnsi="Arial" w:cs="Arial"/>
          <w:sz w:val="20"/>
          <w:szCs w:val="20"/>
        </w:rPr>
        <w:t>wideorejestracji</w:t>
      </w:r>
      <w:proofErr w:type="spellEnd"/>
      <w:r w:rsidR="00401842" w:rsidRPr="002071EA">
        <w:rPr>
          <w:rFonts w:ascii="Arial" w:hAnsi="Arial" w:cs="Arial"/>
          <w:sz w:val="20"/>
          <w:szCs w:val="20"/>
        </w:rPr>
        <w:t xml:space="preserve"> stanowi Załącznik nr 2b.</w:t>
      </w:r>
    </w:p>
    <w:p w14:paraId="53E5CFBD" w14:textId="5B7BFEDD" w:rsidR="0038345A" w:rsidRPr="00A80DF2" w:rsidRDefault="0025727C" w:rsidP="0038345A">
      <w:pPr>
        <w:spacing w:before="100" w:beforeAutospacing="1" w:after="100" w:afterAutospacing="1" w:line="360" w:lineRule="auto"/>
        <w:ind w:hanging="360"/>
        <w:jc w:val="both"/>
        <w:rPr>
          <w:rFonts w:ascii="Arial" w:eastAsia="Times New Roman" w:hAnsi="Arial" w:cs="Arial"/>
          <w:sz w:val="20"/>
          <w:szCs w:val="20"/>
          <w:lang w:eastAsia="pl-PL"/>
        </w:rPr>
      </w:pPr>
      <w:r w:rsidRPr="00A80DF2">
        <w:rPr>
          <w:rFonts w:ascii="Arial" w:eastAsia="Verdana" w:hAnsi="Arial" w:cs="Arial"/>
          <w:sz w:val="20"/>
          <w:szCs w:val="20"/>
          <w:lang w:eastAsia="pl-PL"/>
        </w:rPr>
        <w:t xml:space="preserve">2.    </w:t>
      </w:r>
      <w:r w:rsidRPr="00A80DF2">
        <w:rPr>
          <w:rFonts w:ascii="Arial" w:eastAsia="Times New Roman" w:hAnsi="Arial" w:cs="Arial"/>
          <w:sz w:val="20"/>
          <w:szCs w:val="20"/>
          <w:lang w:eastAsia="pl-PL"/>
        </w:rPr>
        <w:t>Zestawienie przejazdów kolejowo-drogowych:</w:t>
      </w:r>
    </w:p>
    <w:p w14:paraId="51308043" w14:textId="61E260B9" w:rsidR="0025727C" w:rsidRPr="00A80DF2" w:rsidRDefault="0025727C" w:rsidP="0025727C">
      <w:pPr>
        <w:spacing w:before="100" w:beforeAutospacing="1" w:after="100" w:afterAutospacing="1" w:line="360" w:lineRule="auto"/>
        <w:ind w:left="1440" w:hanging="360"/>
        <w:contextualSpacing/>
        <w:jc w:val="both"/>
        <w:rPr>
          <w:rFonts w:ascii="Arial" w:eastAsia="Times New Roman" w:hAnsi="Arial" w:cs="Arial"/>
          <w:sz w:val="20"/>
          <w:szCs w:val="20"/>
          <w:lang w:eastAsia="pl-PL"/>
        </w:rPr>
      </w:pPr>
      <w:r w:rsidRPr="00A80DF2">
        <w:rPr>
          <w:rFonts w:ascii="Arial" w:eastAsia="Symbol" w:hAnsi="Arial" w:cs="Arial"/>
          <w:sz w:val="20"/>
          <w:szCs w:val="20"/>
          <w:lang w:eastAsia="pl-PL"/>
        </w:rPr>
        <w:t xml:space="preserve">·         </w:t>
      </w:r>
      <w:r w:rsidRPr="00A80DF2">
        <w:rPr>
          <w:rFonts w:ascii="Arial" w:eastAsia="Times New Roman" w:hAnsi="Arial" w:cs="Arial"/>
          <w:sz w:val="20"/>
          <w:szCs w:val="20"/>
          <w:lang w:eastAsia="pl-PL"/>
        </w:rPr>
        <w:t>Zarządca: PKP Polskie Linie Kolejowe S.A. Zakład Linii Kolejowych w</w:t>
      </w:r>
      <w:r w:rsidR="00F453F3" w:rsidRPr="00A80DF2">
        <w:rPr>
          <w:rFonts w:ascii="Arial" w:eastAsia="Times New Roman" w:hAnsi="Arial" w:cs="Arial"/>
          <w:sz w:val="20"/>
          <w:szCs w:val="20"/>
          <w:lang w:eastAsia="pl-PL"/>
        </w:rPr>
        <w:t xml:space="preserve"> Częstochowie</w:t>
      </w:r>
      <w:r w:rsidRPr="00A80DF2">
        <w:rPr>
          <w:rFonts w:ascii="Arial" w:eastAsia="Times New Roman" w:hAnsi="Arial" w:cs="Arial"/>
          <w:sz w:val="20"/>
          <w:szCs w:val="20"/>
          <w:lang w:eastAsia="pl-PL"/>
        </w:rPr>
        <w:t>:</w:t>
      </w:r>
    </w:p>
    <w:p w14:paraId="4CB56381" w14:textId="77777777" w:rsidR="0025727C" w:rsidRPr="00A80DF2" w:rsidRDefault="0025727C" w:rsidP="0025727C">
      <w:pPr>
        <w:spacing w:before="100" w:beforeAutospacing="1" w:after="100" w:afterAutospacing="1" w:line="360" w:lineRule="auto"/>
        <w:ind w:left="1800" w:hanging="360"/>
        <w:contextualSpacing/>
        <w:jc w:val="both"/>
        <w:rPr>
          <w:rFonts w:ascii="Arial" w:eastAsia="Times New Roman" w:hAnsi="Arial" w:cs="Arial"/>
          <w:sz w:val="20"/>
          <w:szCs w:val="20"/>
          <w:lang w:eastAsia="pl-PL"/>
        </w:rPr>
      </w:pPr>
      <w:r w:rsidRPr="00A80DF2">
        <w:rPr>
          <w:rFonts w:ascii="Arial" w:eastAsia="Verdana" w:hAnsi="Arial" w:cs="Arial"/>
          <w:sz w:val="20"/>
          <w:szCs w:val="20"/>
          <w:lang w:eastAsia="pl-PL"/>
        </w:rPr>
        <w:t xml:space="preserve">1)    </w:t>
      </w:r>
      <w:r w:rsidRPr="00A80DF2">
        <w:rPr>
          <w:rFonts w:ascii="Arial" w:eastAsia="Times New Roman" w:hAnsi="Arial" w:cs="Arial"/>
          <w:sz w:val="20"/>
          <w:szCs w:val="20"/>
          <w:lang w:eastAsia="pl-PL"/>
        </w:rPr>
        <w:t>Kategoria przejazdu: D</w:t>
      </w:r>
    </w:p>
    <w:p w14:paraId="65B72B8B" w14:textId="24312274" w:rsidR="0025727C" w:rsidRPr="00A80DF2" w:rsidRDefault="0025727C" w:rsidP="0025727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Nr linii : 1</w:t>
      </w:r>
    </w:p>
    <w:p w14:paraId="3F0E71FA" w14:textId="704F0DA4" w:rsidR="0025727C" w:rsidRPr="00A80DF2" w:rsidRDefault="0025727C" w:rsidP="0025727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 xml:space="preserve">Nazwa linii kolejowej: </w:t>
      </w:r>
      <w:r w:rsidR="00944BFC" w:rsidRPr="00A80DF2">
        <w:rPr>
          <w:rFonts w:ascii="Arial" w:eastAsia="Times New Roman" w:hAnsi="Arial" w:cs="Arial"/>
          <w:sz w:val="20"/>
          <w:szCs w:val="20"/>
          <w:lang w:eastAsia="pl-PL"/>
        </w:rPr>
        <w:t>WARSZAWA ZACHODNIA - KATOWICE</w:t>
      </w:r>
    </w:p>
    <w:p w14:paraId="28374EAD" w14:textId="5B50C2F6" w:rsidR="0025727C" w:rsidRPr="00A80DF2" w:rsidRDefault="0025727C" w:rsidP="0025727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Km osi: 2</w:t>
      </w:r>
      <w:r w:rsidR="00944BFC" w:rsidRPr="00A80DF2">
        <w:rPr>
          <w:rFonts w:ascii="Arial" w:eastAsia="Times New Roman" w:hAnsi="Arial" w:cs="Arial"/>
          <w:sz w:val="20"/>
          <w:szCs w:val="20"/>
          <w:lang w:eastAsia="pl-PL"/>
        </w:rPr>
        <w:t>80</w:t>
      </w:r>
      <w:r w:rsidRPr="00A80DF2">
        <w:rPr>
          <w:rFonts w:ascii="Arial" w:eastAsia="Times New Roman" w:hAnsi="Arial" w:cs="Arial"/>
          <w:sz w:val="20"/>
          <w:szCs w:val="20"/>
          <w:lang w:eastAsia="pl-PL"/>
        </w:rPr>
        <w:t>,</w:t>
      </w:r>
      <w:r w:rsidR="00944BFC" w:rsidRPr="00A80DF2">
        <w:rPr>
          <w:rFonts w:ascii="Arial" w:eastAsia="Times New Roman" w:hAnsi="Arial" w:cs="Arial"/>
          <w:sz w:val="20"/>
          <w:szCs w:val="20"/>
          <w:lang w:eastAsia="pl-PL"/>
        </w:rPr>
        <w:t>24</w:t>
      </w:r>
      <w:r w:rsidRPr="00A80DF2">
        <w:rPr>
          <w:rFonts w:ascii="Arial" w:eastAsia="Times New Roman" w:hAnsi="Arial" w:cs="Arial"/>
          <w:sz w:val="20"/>
          <w:szCs w:val="20"/>
          <w:lang w:eastAsia="pl-PL"/>
        </w:rPr>
        <w:t>5</w:t>
      </w:r>
    </w:p>
    <w:p w14:paraId="6CD207EE" w14:textId="71BFC6CE" w:rsidR="0025727C" w:rsidRPr="00A80DF2" w:rsidRDefault="0025727C" w:rsidP="0025727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 xml:space="preserve">Droga gminna nr </w:t>
      </w:r>
      <w:r w:rsidR="00944BFC" w:rsidRPr="00A80DF2">
        <w:rPr>
          <w:rFonts w:ascii="Arial" w:eastAsia="Times New Roman" w:hAnsi="Arial" w:cs="Arial"/>
          <w:sz w:val="20"/>
          <w:szCs w:val="20"/>
          <w:lang w:eastAsia="pl-PL"/>
        </w:rPr>
        <w:t>570094S</w:t>
      </w:r>
      <w:r w:rsidRPr="00A80DF2">
        <w:rPr>
          <w:rFonts w:ascii="Arial" w:eastAsia="Times New Roman" w:hAnsi="Arial" w:cs="Arial"/>
          <w:sz w:val="20"/>
          <w:szCs w:val="20"/>
          <w:lang w:eastAsia="pl-PL"/>
        </w:rPr>
        <w:t xml:space="preserve"> </w:t>
      </w:r>
      <w:r w:rsidR="00944BFC" w:rsidRPr="00A80DF2">
        <w:rPr>
          <w:rFonts w:ascii="Arial" w:eastAsia="Times New Roman" w:hAnsi="Arial" w:cs="Arial"/>
          <w:sz w:val="20"/>
          <w:szCs w:val="20"/>
          <w:lang w:eastAsia="pl-PL"/>
        </w:rPr>
        <w:t>ul. Zawierciańska</w:t>
      </w:r>
    </w:p>
    <w:p w14:paraId="5087216F" w14:textId="77777777" w:rsidR="0025727C" w:rsidRPr="00A80DF2" w:rsidRDefault="0025727C" w:rsidP="0025727C">
      <w:pPr>
        <w:spacing w:before="100" w:beforeAutospacing="1" w:after="100" w:afterAutospacing="1" w:line="360" w:lineRule="auto"/>
        <w:ind w:left="1800" w:hanging="360"/>
        <w:contextualSpacing/>
        <w:jc w:val="both"/>
        <w:rPr>
          <w:rFonts w:ascii="Arial" w:eastAsia="Times New Roman" w:hAnsi="Arial" w:cs="Arial"/>
          <w:sz w:val="20"/>
          <w:szCs w:val="20"/>
          <w:lang w:eastAsia="pl-PL"/>
        </w:rPr>
      </w:pPr>
      <w:r w:rsidRPr="00A80DF2">
        <w:rPr>
          <w:rFonts w:ascii="Arial" w:eastAsia="Verdana" w:hAnsi="Arial" w:cs="Arial"/>
          <w:sz w:val="20"/>
          <w:szCs w:val="20"/>
          <w:lang w:eastAsia="pl-PL"/>
        </w:rPr>
        <w:t xml:space="preserve">2)    </w:t>
      </w:r>
      <w:r w:rsidRPr="00A80DF2">
        <w:rPr>
          <w:rFonts w:ascii="Arial" w:eastAsia="Times New Roman" w:hAnsi="Arial" w:cs="Arial"/>
          <w:sz w:val="20"/>
          <w:szCs w:val="20"/>
          <w:lang w:eastAsia="pl-PL"/>
        </w:rPr>
        <w:t>Kategoria przejazdu: C</w:t>
      </w:r>
    </w:p>
    <w:p w14:paraId="6B1A6F6C" w14:textId="0AED0797" w:rsidR="0025727C" w:rsidRPr="00A80DF2" w:rsidRDefault="0025727C" w:rsidP="0025727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 xml:space="preserve">Nr linii : </w:t>
      </w:r>
      <w:r w:rsidR="00944BFC" w:rsidRPr="00A80DF2">
        <w:rPr>
          <w:rFonts w:ascii="Arial" w:eastAsia="Times New Roman" w:hAnsi="Arial" w:cs="Arial"/>
          <w:sz w:val="20"/>
          <w:szCs w:val="20"/>
          <w:lang w:eastAsia="pl-PL"/>
        </w:rPr>
        <w:t>160</w:t>
      </w:r>
    </w:p>
    <w:p w14:paraId="703162BD" w14:textId="29F3FECC" w:rsidR="0025727C" w:rsidRPr="00A80DF2" w:rsidRDefault="0025727C" w:rsidP="0025727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 xml:space="preserve">Nazwa linii kolejowej: </w:t>
      </w:r>
      <w:r w:rsidR="00944BFC" w:rsidRPr="00A80DF2">
        <w:rPr>
          <w:rFonts w:ascii="Arial" w:eastAsia="Times New Roman" w:hAnsi="Arial" w:cs="Arial"/>
          <w:sz w:val="20"/>
          <w:szCs w:val="20"/>
          <w:lang w:eastAsia="pl-PL"/>
        </w:rPr>
        <w:t>ZAWIERCIE ZW - DĄBROWA GÓRNICZA ZĄBKOWICE DZA T3</w:t>
      </w:r>
    </w:p>
    <w:p w14:paraId="31A5EB11" w14:textId="398581E2" w:rsidR="0025727C" w:rsidRPr="00A80DF2" w:rsidRDefault="0025727C" w:rsidP="0025727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 xml:space="preserve">Km osi: </w:t>
      </w:r>
      <w:r w:rsidR="00944BFC" w:rsidRPr="00A80DF2">
        <w:rPr>
          <w:rFonts w:ascii="Arial" w:eastAsia="Times New Roman" w:hAnsi="Arial" w:cs="Arial"/>
          <w:sz w:val="20"/>
          <w:szCs w:val="20"/>
          <w:lang w:eastAsia="pl-PL"/>
        </w:rPr>
        <w:t>286,958</w:t>
      </w:r>
    </w:p>
    <w:p w14:paraId="4537AF23" w14:textId="4F756ED4" w:rsidR="0025727C" w:rsidRPr="00A80DF2" w:rsidRDefault="0025727C" w:rsidP="0025727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 xml:space="preserve">Droga </w:t>
      </w:r>
      <w:r w:rsidR="00944BFC" w:rsidRPr="00A80DF2">
        <w:rPr>
          <w:rFonts w:ascii="Arial" w:eastAsia="Times New Roman" w:hAnsi="Arial" w:cs="Arial"/>
          <w:sz w:val="20"/>
          <w:szCs w:val="20"/>
          <w:lang w:eastAsia="pl-PL"/>
        </w:rPr>
        <w:t>wewnętrzna:</w:t>
      </w:r>
      <w:r w:rsidRPr="00A80DF2">
        <w:rPr>
          <w:rFonts w:ascii="Arial" w:eastAsia="Times New Roman" w:hAnsi="Arial" w:cs="Arial"/>
          <w:sz w:val="20"/>
          <w:szCs w:val="20"/>
          <w:lang w:eastAsia="pl-PL"/>
        </w:rPr>
        <w:t xml:space="preserve"> </w:t>
      </w:r>
      <w:r w:rsidR="00944BFC" w:rsidRPr="00A80DF2">
        <w:rPr>
          <w:rFonts w:ascii="Arial" w:eastAsia="Times New Roman" w:hAnsi="Arial" w:cs="Arial"/>
          <w:sz w:val="20"/>
          <w:szCs w:val="20"/>
          <w:lang w:eastAsia="pl-PL"/>
        </w:rPr>
        <w:t>ul. Dworcowa</w:t>
      </w:r>
    </w:p>
    <w:p w14:paraId="090A0181" w14:textId="77777777" w:rsidR="00944BFC" w:rsidRPr="00A80DF2" w:rsidRDefault="00944BFC" w:rsidP="00944BFC">
      <w:pPr>
        <w:spacing w:before="100" w:beforeAutospacing="1" w:after="100" w:afterAutospacing="1" w:line="360" w:lineRule="auto"/>
        <w:ind w:left="1800" w:hanging="36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3) Kategoria przejazdu: D</w:t>
      </w:r>
    </w:p>
    <w:p w14:paraId="5FE85561" w14:textId="63E236C3" w:rsidR="00944BFC" w:rsidRPr="00A80DF2" w:rsidRDefault="00944BFC" w:rsidP="00944BF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Nr linii : 160</w:t>
      </w:r>
    </w:p>
    <w:p w14:paraId="6F2047D2" w14:textId="15BB75ED" w:rsidR="00944BFC" w:rsidRPr="00A80DF2" w:rsidRDefault="00944BFC" w:rsidP="00944BF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Nazwa linii kolejowej: TARNOWSKIE GÓRY - ZAWIERCIE</w:t>
      </w:r>
    </w:p>
    <w:p w14:paraId="44703E79" w14:textId="50844949" w:rsidR="00944BFC" w:rsidRPr="00A80DF2" w:rsidRDefault="00944BFC" w:rsidP="00944BFC">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lastRenderedPageBreak/>
        <w:t>Km osi: 41,198</w:t>
      </w:r>
    </w:p>
    <w:p w14:paraId="246F6918" w14:textId="667A4E99" w:rsidR="006139E7" w:rsidRDefault="00944BFC" w:rsidP="00A57E41">
      <w:pPr>
        <w:spacing w:before="100" w:beforeAutospacing="1" w:after="100" w:afterAutospacing="1" w:line="360" w:lineRule="auto"/>
        <w:ind w:left="1800"/>
        <w:contextualSpacing/>
        <w:jc w:val="both"/>
        <w:rPr>
          <w:rFonts w:ascii="Arial" w:eastAsia="Times New Roman" w:hAnsi="Arial" w:cs="Arial"/>
          <w:sz w:val="20"/>
          <w:szCs w:val="20"/>
          <w:lang w:eastAsia="pl-PL"/>
        </w:rPr>
      </w:pPr>
      <w:r w:rsidRPr="00A80DF2">
        <w:rPr>
          <w:rFonts w:ascii="Arial" w:eastAsia="Times New Roman" w:hAnsi="Arial" w:cs="Arial"/>
          <w:sz w:val="20"/>
          <w:szCs w:val="20"/>
          <w:lang w:eastAsia="pl-PL"/>
        </w:rPr>
        <w:t>Droga gminna nr 571 303 S ul. Kądzielów  Turza</w:t>
      </w:r>
    </w:p>
    <w:p w14:paraId="7D263D1D" w14:textId="77777777" w:rsidR="00A57E41" w:rsidRPr="00A80DF2" w:rsidRDefault="00A57E41" w:rsidP="00A57E41">
      <w:pPr>
        <w:spacing w:before="100" w:beforeAutospacing="1" w:after="100" w:afterAutospacing="1" w:line="360" w:lineRule="auto"/>
        <w:ind w:left="1800"/>
        <w:contextualSpacing/>
        <w:jc w:val="both"/>
        <w:rPr>
          <w:rFonts w:ascii="Arial" w:eastAsia="Times New Roman" w:hAnsi="Arial" w:cs="Arial"/>
          <w:sz w:val="20"/>
          <w:szCs w:val="20"/>
          <w:lang w:eastAsia="pl-PL"/>
        </w:rPr>
      </w:pPr>
    </w:p>
    <w:p w14:paraId="26F4C491" w14:textId="49A11005" w:rsidR="00A80DF2" w:rsidRPr="00A80DF2" w:rsidRDefault="00BE006C" w:rsidP="00A80DF2">
      <w:pPr>
        <w:autoSpaceDE w:val="0"/>
        <w:autoSpaceDN w:val="0"/>
        <w:adjustRightInd w:val="0"/>
        <w:spacing w:after="0" w:line="360" w:lineRule="auto"/>
        <w:rPr>
          <w:rFonts w:ascii="Arial" w:hAnsi="Arial" w:cs="Arial"/>
          <w:color w:val="000000"/>
          <w:sz w:val="20"/>
          <w:szCs w:val="20"/>
        </w:rPr>
      </w:pPr>
      <w:r>
        <w:rPr>
          <w:rFonts w:ascii="Arial" w:hAnsi="Arial" w:cs="Arial"/>
          <w:b/>
          <w:bCs/>
          <w:color w:val="000000"/>
          <w:sz w:val="20"/>
          <w:szCs w:val="20"/>
        </w:rPr>
        <w:t>4</w:t>
      </w:r>
      <w:r w:rsidR="00A80DF2">
        <w:rPr>
          <w:rFonts w:ascii="Arial" w:hAnsi="Arial" w:cs="Arial"/>
          <w:b/>
          <w:bCs/>
          <w:color w:val="000000"/>
          <w:sz w:val="20"/>
          <w:szCs w:val="20"/>
        </w:rPr>
        <w:t xml:space="preserve">. </w:t>
      </w:r>
      <w:r w:rsidR="00A80DF2" w:rsidRPr="00A80DF2">
        <w:rPr>
          <w:rFonts w:ascii="Arial" w:hAnsi="Arial" w:cs="Arial"/>
          <w:b/>
          <w:bCs/>
          <w:color w:val="000000"/>
          <w:sz w:val="20"/>
          <w:szCs w:val="20"/>
        </w:rPr>
        <w:t>Warunki uczestnictwa</w:t>
      </w:r>
      <w:r w:rsidR="00A80DF2" w:rsidRPr="00A80DF2">
        <w:rPr>
          <w:rFonts w:ascii="Arial" w:hAnsi="Arial" w:cs="Arial"/>
          <w:color w:val="000000"/>
          <w:sz w:val="20"/>
          <w:szCs w:val="20"/>
        </w:rPr>
        <w:t xml:space="preserve">. </w:t>
      </w:r>
    </w:p>
    <w:p w14:paraId="1725C1B3" w14:textId="4C77CE9B" w:rsidR="00A80DF2" w:rsidRPr="00A80DF2" w:rsidRDefault="00A80DF2" w:rsidP="00A80DF2">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 xml:space="preserve">1) </w:t>
      </w:r>
      <w:r w:rsidRPr="00A80DF2">
        <w:rPr>
          <w:rFonts w:ascii="Arial" w:hAnsi="Arial" w:cs="Arial"/>
          <w:color w:val="000000"/>
          <w:sz w:val="20"/>
          <w:szCs w:val="20"/>
        </w:rPr>
        <w:t xml:space="preserve">Oferenci są związani ofertą przez okres 30 dni roboczych od terminu składania ofert. </w:t>
      </w:r>
    </w:p>
    <w:p w14:paraId="62FCCC76" w14:textId="342C72A8" w:rsidR="00A80DF2" w:rsidRPr="00A80DF2" w:rsidRDefault="00A80DF2" w:rsidP="00A80DF2">
      <w:pPr>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 xml:space="preserve">2) </w:t>
      </w:r>
      <w:r w:rsidRPr="00A80DF2">
        <w:rPr>
          <w:rFonts w:ascii="Arial" w:hAnsi="Arial" w:cs="Arial"/>
          <w:color w:val="000000"/>
          <w:sz w:val="20"/>
          <w:szCs w:val="20"/>
        </w:rPr>
        <w:t xml:space="preserve">Przy wyborze i ocenie ofert, Zleceniodawca kierować się będzie kryterium ceny oferty, które rozpatrywane będzie na podstawie ryczałtowej ceny brutto za wykonanie przedmiotu zamówienia </w:t>
      </w:r>
      <w:r>
        <w:rPr>
          <w:rFonts w:ascii="Arial" w:hAnsi="Arial" w:cs="Arial"/>
          <w:color w:val="000000"/>
          <w:sz w:val="20"/>
          <w:szCs w:val="20"/>
        </w:rPr>
        <w:t xml:space="preserve">            </w:t>
      </w:r>
      <w:r w:rsidRPr="00A80DF2">
        <w:rPr>
          <w:rFonts w:ascii="Arial" w:hAnsi="Arial" w:cs="Arial"/>
          <w:color w:val="000000"/>
          <w:sz w:val="20"/>
          <w:szCs w:val="20"/>
        </w:rPr>
        <w:t xml:space="preserve">(w cenie tej należy uwzględnić przeniesienie praw majątkowych do wszystkich utworów w rozumieniu ustawy o Prawie autorskim i prawach pokrewnych, wytworzonych w trakcie realizacji przedmiotu umowy w szczególności takich jak: raporty, mapy, wykresy, rysunki, plany, dane statystyczne, ekspertyzy, obliczenia i inne dokumenty powstałe przy realizacji umowy zlecenia oraz broszury, wraz </w:t>
      </w:r>
      <w:r>
        <w:rPr>
          <w:rFonts w:ascii="Arial" w:hAnsi="Arial" w:cs="Arial"/>
          <w:color w:val="000000"/>
          <w:sz w:val="20"/>
          <w:szCs w:val="20"/>
        </w:rPr>
        <w:t xml:space="preserve"> </w:t>
      </w:r>
      <w:r w:rsidRPr="00A80DF2">
        <w:rPr>
          <w:rFonts w:ascii="Arial" w:hAnsi="Arial" w:cs="Arial"/>
          <w:color w:val="000000"/>
          <w:sz w:val="20"/>
          <w:szCs w:val="20"/>
        </w:rPr>
        <w:t>z plikami edytowalnymi (</w:t>
      </w:r>
      <w:proofErr w:type="spellStart"/>
      <w:r w:rsidRPr="00A80DF2">
        <w:rPr>
          <w:rFonts w:ascii="Arial" w:hAnsi="Arial" w:cs="Arial"/>
          <w:color w:val="000000"/>
          <w:sz w:val="20"/>
          <w:szCs w:val="20"/>
        </w:rPr>
        <w:t>doc</w:t>
      </w:r>
      <w:proofErr w:type="spellEnd"/>
      <w:r w:rsidRPr="00A80DF2">
        <w:rPr>
          <w:rFonts w:ascii="Arial" w:hAnsi="Arial" w:cs="Arial"/>
          <w:color w:val="000000"/>
          <w:sz w:val="20"/>
          <w:szCs w:val="20"/>
        </w:rPr>
        <w:t xml:space="preserve">, xls, </w:t>
      </w:r>
      <w:proofErr w:type="spellStart"/>
      <w:r w:rsidRPr="00A80DF2">
        <w:rPr>
          <w:rFonts w:ascii="Arial" w:hAnsi="Arial" w:cs="Arial"/>
          <w:color w:val="000000"/>
          <w:sz w:val="20"/>
          <w:szCs w:val="20"/>
        </w:rPr>
        <w:t>dwg</w:t>
      </w:r>
      <w:proofErr w:type="spellEnd"/>
      <w:r w:rsidRPr="00A80DF2">
        <w:rPr>
          <w:rFonts w:ascii="Arial" w:hAnsi="Arial" w:cs="Arial"/>
          <w:color w:val="000000"/>
          <w:sz w:val="20"/>
          <w:szCs w:val="20"/>
        </w:rPr>
        <w:t xml:space="preserve">, itp.) – szczegóły powyższego zostaną precyzyjnie określone </w:t>
      </w:r>
      <w:r>
        <w:rPr>
          <w:rFonts w:ascii="Arial" w:hAnsi="Arial" w:cs="Arial"/>
          <w:color w:val="000000"/>
          <w:sz w:val="20"/>
          <w:szCs w:val="20"/>
        </w:rPr>
        <w:t xml:space="preserve">              </w:t>
      </w:r>
      <w:r w:rsidRPr="00A80DF2">
        <w:rPr>
          <w:rFonts w:ascii="Arial" w:hAnsi="Arial" w:cs="Arial"/>
          <w:color w:val="000000"/>
          <w:sz w:val="20"/>
          <w:szCs w:val="20"/>
        </w:rPr>
        <w:t xml:space="preserve">w umowie). </w:t>
      </w:r>
      <w:r>
        <w:rPr>
          <w:rFonts w:ascii="Arial" w:hAnsi="Arial" w:cs="Arial"/>
          <w:color w:val="000000"/>
          <w:sz w:val="20"/>
          <w:szCs w:val="20"/>
        </w:rPr>
        <w:t xml:space="preserve"> </w:t>
      </w:r>
      <w:r w:rsidRPr="00A80DF2">
        <w:rPr>
          <w:rFonts w:ascii="Arial" w:hAnsi="Arial" w:cs="Arial"/>
          <w:color w:val="000000"/>
          <w:sz w:val="20"/>
          <w:szCs w:val="20"/>
        </w:rPr>
        <w:t xml:space="preserve">Za najkorzystniejszą zostanie uznana oferta zawierająca najniższą cenę. </w:t>
      </w:r>
    </w:p>
    <w:p w14:paraId="34C6EEFA" w14:textId="66B0E816" w:rsidR="0025727C" w:rsidRDefault="00A80DF2" w:rsidP="00A80DF2">
      <w:pPr>
        <w:spacing w:before="100" w:beforeAutospacing="1" w:after="100" w:afterAutospacing="1" w:line="360" w:lineRule="auto"/>
        <w:contextualSpacing/>
        <w:jc w:val="both"/>
        <w:rPr>
          <w:rFonts w:ascii="Arial" w:eastAsia="Times New Roman" w:hAnsi="Arial" w:cs="Arial"/>
          <w:sz w:val="20"/>
          <w:szCs w:val="20"/>
          <w:lang w:eastAsia="pl-PL"/>
        </w:rPr>
      </w:pPr>
      <w:r>
        <w:rPr>
          <w:rFonts w:ascii="Arial" w:hAnsi="Arial" w:cs="Arial"/>
          <w:color w:val="000000"/>
          <w:sz w:val="20"/>
          <w:szCs w:val="20"/>
        </w:rPr>
        <w:t xml:space="preserve">3) </w:t>
      </w:r>
      <w:r w:rsidRPr="00A80DF2">
        <w:rPr>
          <w:rFonts w:ascii="Arial" w:hAnsi="Arial" w:cs="Arial"/>
          <w:color w:val="000000"/>
          <w:sz w:val="20"/>
          <w:szCs w:val="20"/>
        </w:rPr>
        <w:t>Zleceniobiorca musi być przedsiębiorcą lub osobą prawną.</w:t>
      </w:r>
      <w:r w:rsidR="0025727C" w:rsidRPr="00A80DF2">
        <w:rPr>
          <w:rFonts w:ascii="Arial" w:eastAsia="Times New Roman" w:hAnsi="Arial" w:cs="Arial"/>
          <w:sz w:val="20"/>
          <w:szCs w:val="20"/>
          <w:lang w:eastAsia="pl-PL"/>
        </w:rPr>
        <w:t> </w:t>
      </w:r>
    </w:p>
    <w:p w14:paraId="2BC47759" w14:textId="77777777" w:rsidR="00A80DF2" w:rsidRPr="00A80DF2" w:rsidRDefault="00A80DF2" w:rsidP="00A80DF2">
      <w:pPr>
        <w:spacing w:before="100" w:beforeAutospacing="1" w:after="100" w:afterAutospacing="1" w:line="360" w:lineRule="auto"/>
        <w:contextualSpacing/>
        <w:jc w:val="both"/>
        <w:rPr>
          <w:rFonts w:ascii="Arial" w:eastAsia="Times New Roman" w:hAnsi="Arial" w:cs="Arial"/>
          <w:sz w:val="20"/>
          <w:szCs w:val="20"/>
          <w:lang w:eastAsia="pl-PL"/>
        </w:rPr>
      </w:pPr>
    </w:p>
    <w:p w14:paraId="1D567DDC" w14:textId="77777777" w:rsidR="00BE006C" w:rsidRDefault="00BE006C" w:rsidP="00BE006C">
      <w:pPr>
        <w:tabs>
          <w:tab w:val="left" w:pos="708"/>
          <w:tab w:val="left" w:pos="1416"/>
          <w:tab w:val="left" w:pos="2124"/>
          <w:tab w:val="left" w:pos="2832"/>
          <w:tab w:val="left" w:pos="3540"/>
          <w:tab w:val="left" w:pos="4248"/>
          <w:tab w:val="left" w:pos="6996"/>
        </w:tabs>
        <w:spacing w:before="100" w:beforeAutospacing="1" w:after="100" w:afterAutospacing="1" w:line="360" w:lineRule="auto"/>
        <w:ind w:hanging="360"/>
        <w:rPr>
          <w:rFonts w:ascii="Arial" w:eastAsia="Times New Roman" w:hAnsi="Arial" w:cs="Arial"/>
          <w:sz w:val="20"/>
          <w:szCs w:val="20"/>
          <w:lang w:eastAsia="pl-PL"/>
        </w:rPr>
      </w:pPr>
      <w:r w:rsidRPr="00BE006C">
        <w:rPr>
          <w:rFonts w:ascii="Arial" w:eastAsia="Verdana" w:hAnsi="Arial" w:cs="Arial"/>
          <w:b/>
          <w:bCs/>
          <w:sz w:val="20"/>
          <w:szCs w:val="20"/>
          <w:lang w:eastAsia="pl-PL"/>
        </w:rPr>
        <w:t>5</w:t>
      </w:r>
      <w:r w:rsidR="00A80DF2" w:rsidRPr="00BE006C">
        <w:rPr>
          <w:rFonts w:ascii="Arial" w:eastAsia="Verdana" w:hAnsi="Arial" w:cs="Arial"/>
          <w:b/>
          <w:bCs/>
          <w:sz w:val="20"/>
          <w:szCs w:val="20"/>
          <w:lang w:eastAsia="pl-PL"/>
        </w:rPr>
        <w:t>.</w:t>
      </w:r>
      <w:r w:rsidR="0025727C" w:rsidRPr="00A80DF2">
        <w:rPr>
          <w:rFonts w:ascii="Arial" w:eastAsia="Verdana" w:hAnsi="Arial" w:cs="Arial"/>
          <w:sz w:val="20"/>
          <w:szCs w:val="20"/>
          <w:lang w:eastAsia="pl-PL"/>
        </w:rPr>
        <w:t xml:space="preserve"> </w:t>
      </w:r>
      <w:r w:rsidR="0025727C" w:rsidRPr="00A80DF2">
        <w:rPr>
          <w:rFonts w:ascii="Arial" w:eastAsia="Times New Roman" w:hAnsi="Arial" w:cs="Arial"/>
          <w:b/>
          <w:bCs/>
          <w:sz w:val="20"/>
          <w:szCs w:val="20"/>
          <w:lang w:eastAsia="pl-PL"/>
        </w:rPr>
        <w:t xml:space="preserve">Rozliczenie i płatność: </w:t>
      </w:r>
      <w:r w:rsidR="0025727C" w:rsidRPr="00A80DF2">
        <w:rPr>
          <w:rFonts w:ascii="Arial" w:eastAsia="Times New Roman" w:hAnsi="Arial" w:cs="Arial"/>
          <w:sz w:val="20"/>
          <w:szCs w:val="20"/>
          <w:lang w:eastAsia="pl-PL"/>
        </w:rPr>
        <w:t>Rozliczenie wykonanych prac nastąpi na podstawie protokołu odbioru dokumentacji. Płatność za wykonane prace nastąpi</w:t>
      </w:r>
      <w:r w:rsidR="003B4ACC">
        <w:rPr>
          <w:rFonts w:ascii="Arial" w:eastAsia="Times New Roman" w:hAnsi="Arial" w:cs="Arial"/>
          <w:sz w:val="20"/>
          <w:szCs w:val="20"/>
          <w:lang w:eastAsia="pl-PL"/>
        </w:rPr>
        <w:t xml:space="preserve"> w terminie </w:t>
      </w:r>
      <w:r w:rsidR="0025727C" w:rsidRPr="00A80DF2">
        <w:rPr>
          <w:rFonts w:ascii="Arial" w:eastAsia="Times New Roman" w:hAnsi="Arial" w:cs="Arial"/>
          <w:sz w:val="20"/>
          <w:szCs w:val="20"/>
          <w:lang w:eastAsia="pl-PL"/>
        </w:rPr>
        <w:t>do 30 dni kalendarzowych od dnia wpływu poprawnie wystawionej faktury vat.</w:t>
      </w:r>
    </w:p>
    <w:p w14:paraId="52079459" w14:textId="231EF2A6" w:rsidR="00A57E41" w:rsidRPr="00BE006C" w:rsidRDefault="00BE006C" w:rsidP="00BE006C">
      <w:pPr>
        <w:tabs>
          <w:tab w:val="left" w:pos="708"/>
          <w:tab w:val="left" w:pos="1416"/>
          <w:tab w:val="left" w:pos="2124"/>
          <w:tab w:val="left" w:pos="2832"/>
          <w:tab w:val="left" w:pos="3540"/>
          <w:tab w:val="left" w:pos="4248"/>
          <w:tab w:val="left" w:pos="6996"/>
        </w:tabs>
        <w:spacing w:before="100" w:beforeAutospacing="1" w:after="100" w:afterAutospacing="1" w:line="360" w:lineRule="auto"/>
        <w:ind w:hanging="360"/>
        <w:rPr>
          <w:rFonts w:ascii="Arial" w:eastAsia="Times New Roman" w:hAnsi="Arial" w:cs="Arial"/>
          <w:sz w:val="20"/>
          <w:szCs w:val="20"/>
          <w:lang w:eastAsia="pl-PL"/>
        </w:rPr>
      </w:pPr>
      <w:r>
        <w:rPr>
          <w:rFonts w:ascii="Arial" w:eastAsia="Times New Roman" w:hAnsi="Arial" w:cs="Arial"/>
          <w:sz w:val="20"/>
          <w:szCs w:val="20"/>
          <w:lang w:eastAsia="pl-PL"/>
        </w:rPr>
        <w:t xml:space="preserve">6. </w:t>
      </w:r>
      <w:r w:rsidR="00A57E41" w:rsidRPr="006139E7">
        <w:rPr>
          <w:rFonts w:ascii="Arial" w:hAnsi="Arial" w:cs="Arial"/>
          <w:b/>
          <w:bCs/>
          <w:color w:val="000000"/>
          <w:sz w:val="20"/>
          <w:szCs w:val="20"/>
        </w:rPr>
        <w:t xml:space="preserve">PODSTAWA PŁATNOŚCI </w:t>
      </w:r>
    </w:p>
    <w:p w14:paraId="07D30EDA"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Cena ryczałtowa wykonania pomiarów ruchu dokonanych przez obserwatorów obejmuje: </w:t>
      </w:r>
    </w:p>
    <w:p w14:paraId="46ED769E"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A. Pomiar bezpośredni ręczny: </w:t>
      </w:r>
    </w:p>
    <w:p w14:paraId="1EEC78CC"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dokonanie niezbędnych uzgodnień z zarządcą linii kolejowej; </w:t>
      </w:r>
    </w:p>
    <w:p w14:paraId="70E2E513"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przygotowanie formularzy pomiarowych wraz z teczkami, założonymi oddzielnie dla każdego przejazdu kolejowo - drogowego; </w:t>
      </w:r>
    </w:p>
    <w:p w14:paraId="4B7B083B"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oznakowanie miejsca pomiarowego wraz z uprzątnięciem oznakowani</w:t>
      </w:r>
      <w:r>
        <w:rPr>
          <w:rFonts w:ascii="Arial" w:hAnsi="Arial" w:cs="Arial"/>
          <w:color w:val="000000"/>
          <w:sz w:val="20"/>
          <w:szCs w:val="20"/>
        </w:rPr>
        <w:t>a</w:t>
      </w:r>
      <w:r w:rsidRPr="006139E7">
        <w:rPr>
          <w:rFonts w:ascii="Arial" w:hAnsi="Arial" w:cs="Arial"/>
          <w:color w:val="000000"/>
          <w:sz w:val="20"/>
          <w:szCs w:val="20"/>
        </w:rPr>
        <w:t xml:space="preserve"> po wykonaniu pomiaru; </w:t>
      </w:r>
    </w:p>
    <w:p w14:paraId="49F7A2DD"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dojazd obserwatorów do stanowiska pomiarowego; </w:t>
      </w:r>
    </w:p>
    <w:p w14:paraId="3C2FD38C"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-zapewnienie obserwatorom na czas pomiarów niezbędnego wyposażenia oraz pomieszczeń lub pojazdów w rejonie miejsca pomiarów; </w:t>
      </w:r>
    </w:p>
    <w:p w14:paraId="11D384D8"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wykonanie pomiarów ruchu przez obserwatorów na przejazdach kolejowo-drogowych; </w:t>
      </w:r>
    </w:p>
    <w:p w14:paraId="7A9C03EB"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kontrolę poprawności prowadzenia pomiarów w terenie w trakcie ich trwania; </w:t>
      </w:r>
    </w:p>
    <w:p w14:paraId="4E4F4A14"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podsumowanie pomiarów ruchu; </w:t>
      </w:r>
    </w:p>
    <w:p w14:paraId="52D9B6E8"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opracowanie i przekazanie wyników pomiarów. </w:t>
      </w:r>
    </w:p>
    <w:p w14:paraId="054AD3BA"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B. Pomiar przy użyciu kamer obejmuje: </w:t>
      </w:r>
    </w:p>
    <w:p w14:paraId="22A93A33"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dokonanie niezbędnych uzgodnień z zarządcą linii kolejowej; </w:t>
      </w:r>
    </w:p>
    <w:p w14:paraId="512A6FC6"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przygotowanie formularzy pomiarowych wraz z teczkami, założonymi oddzielnie dla każdego przejazdu kolejowo - drogowego; </w:t>
      </w:r>
    </w:p>
    <w:p w14:paraId="640ED013"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oznakowanie miejsca pomiarowego wraz z uprzątnięciem oznakowani</w:t>
      </w:r>
      <w:r>
        <w:rPr>
          <w:rFonts w:ascii="Arial" w:hAnsi="Arial" w:cs="Arial"/>
          <w:color w:val="000000"/>
          <w:sz w:val="20"/>
          <w:szCs w:val="20"/>
        </w:rPr>
        <w:t>a</w:t>
      </w:r>
      <w:r w:rsidRPr="006139E7">
        <w:rPr>
          <w:rFonts w:ascii="Arial" w:hAnsi="Arial" w:cs="Arial"/>
          <w:color w:val="000000"/>
          <w:sz w:val="20"/>
          <w:szCs w:val="20"/>
        </w:rPr>
        <w:t xml:space="preserve"> po wykonaniu pomiaru; </w:t>
      </w:r>
    </w:p>
    <w:p w14:paraId="27515E3E"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sprawdzenie sprawności sprzętu do </w:t>
      </w:r>
      <w:proofErr w:type="spellStart"/>
      <w:r w:rsidRPr="006139E7">
        <w:rPr>
          <w:rFonts w:ascii="Arial" w:hAnsi="Arial" w:cs="Arial"/>
          <w:color w:val="000000"/>
          <w:sz w:val="20"/>
          <w:szCs w:val="20"/>
        </w:rPr>
        <w:t>wideorejestracji</w:t>
      </w:r>
      <w:proofErr w:type="spellEnd"/>
      <w:r w:rsidRPr="006139E7">
        <w:rPr>
          <w:rFonts w:ascii="Arial" w:hAnsi="Arial" w:cs="Arial"/>
          <w:color w:val="000000"/>
          <w:sz w:val="20"/>
          <w:szCs w:val="20"/>
        </w:rPr>
        <w:t xml:space="preserve"> oraz stanu źródeł zasilania (baterii); </w:t>
      </w:r>
    </w:p>
    <w:p w14:paraId="7799353B"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zamontowanie i zaprogramowanie sprzętu do </w:t>
      </w:r>
      <w:proofErr w:type="spellStart"/>
      <w:r w:rsidRPr="006139E7">
        <w:rPr>
          <w:rFonts w:ascii="Arial" w:hAnsi="Arial" w:cs="Arial"/>
          <w:color w:val="000000"/>
          <w:sz w:val="20"/>
          <w:szCs w:val="20"/>
        </w:rPr>
        <w:t>wideorejestracji</w:t>
      </w:r>
      <w:proofErr w:type="spellEnd"/>
      <w:r w:rsidRPr="006139E7">
        <w:rPr>
          <w:rFonts w:ascii="Arial" w:hAnsi="Arial" w:cs="Arial"/>
          <w:color w:val="000000"/>
          <w:sz w:val="20"/>
          <w:szCs w:val="20"/>
        </w:rPr>
        <w:t xml:space="preserve">, w tym ustawienie kamery; </w:t>
      </w:r>
    </w:p>
    <w:p w14:paraId="4B9C07ED"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lastRenderedPageBreak/>
        <w:t xml:space="preserve">- ustawienie i zsynchronizowanie czasu kamery; </w:t>
      </w:r>
    </w:p>
    <w:p w14:paraId="3BE8F3BA"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wykonanie pomiarów ruchu na przejazdach kolejowo-drogowych; </w:t>
      </w:r>
    </w:p>
    <w:p w14:paraId="72DAFE3C"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kontrolę poprawności prowadzenia pomiarów oraz zapisu w terenie w trakcie ich trwania; </w:t>
      </w:r>
    </w:p>
    <w:p w14:paraId="56583191" w14:textId="77777777" w:rsidR="00A57E41" w:rsidRPr="006139E7" w:rsidRDefault="00A57E41" w:rsidP="00A57E41">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xml:space="preserve">- podsumowanie pomiarów ruchu; </w:t>
      </w:r>
    </w:p>
    <w:p w14:paraId="02675A80" w14:textId="35E87AD3" w:rsidR="00A57E41" w:rsidRPr="00BE006C" w:rsidRDefault="00A57E41" w:rsidP="00BE006C">
      <w:pPr>
        <w:autoSpaceDE w:val="0"/>
        <w:autoSpaceDN w:val="0"/>
        <w:adjustRightInd w:val="0"/>
        <w:spacing w:after="0" w:line="360" w:lineRule="auto"/>
        <w:rPr>
          <w:rFonts w:ascii="Arial" w:hAnsi="Arial" w:cs="Arial"/>
          <w:color w:val="000000"/>
          <w:sz w:val="20"/>
          <w:szCs w:val="20"/>
        </w:rPr>
      </w:pPr>
      <w:r w:rsidRPr="006139E7">
        <w:rPr>
          <w:rFonts w:ascii="Arial" w:hAnsi="Arial" w:cs="Arial"/>
          <w:color w:val="000000"/>
          <w:sz w:val="20"/>
          <w:szCs w:val="20"/>
        </w:rPr>
        <w:t>- opracowanie i przekazanie wyników pomiarów.</w:t>
      </w:r>
      <w:r w:rsidR="00BE006C">
        <w:rPr>
          <w:rFonts w:ascii="Arial" w:hAnsi="Arial" w:cs="Arial"/>
          <w:color w:val="000000"/>
          <w:sz w:val="20"/>
          <w:szCs w:val="20"/>
        </w:rPr>
        <w:br/>
      </w:r>
    </w:p>
    <w:p w14:paraId="50545FAF" w14:textId="26586C8E" w:rsidR="0025727C" w:rsidRPr="00A57E41" w:rsidRDefault="00BE006C" w:rsidP="0025727C">
      <w:pPr>
        <w:spacing w:before="100" w:beforeAutospacing="1" w:after="100" w:afterAutospacing="1" w:line="360" w:lineRule="auto"/>
        <w:ind w:hanging="360"/>
        <w:contextualSpacing/>
        <w:jc w:val="both"/>
        <w:rPr>
          <w:rFonts w:ascii="Arial" w:eastAsia="Times New Roman" w:hAnsi="Arial" w:cs="Arial"/>
          <w:b/>
          <w:sz w:val="20"/>
          <w:szCs w:val="20"/>
          <w:lang w:eastAsia="pl-PL"/>
        </w:rPr>
      </w:pPr>
      <w:r>
        <w:rPr>
          <w:rFonts w:ascii="Arial" w:eastAsia="Verdana" w:hAnsi="Arial" w:cs="Arial"/>
          <w:bCs/>
          <w:sz w:val="20"/>
          <w:szCs w:val="20"/>
          <w:lang w:eastAsia="pl-PL"/>
        </w:rPr>
        <w:t xml:space="preserve">7. </w:t>
      </w:r>
      <w:r w:rsidR="0025727C" w:rsidRPr="00A80DF2">
        <w:rPr>
          <w:rFonts w:ascii="Arial" w:eastAsia="Times New Roman" w:hAnsi="Arial" w:cs="Arial"/>
          <w:b/>
          <w:bCs/>
          <w:sz w:val="20"/>
          <w:szCs w:val="20"/>
          <w:lang w:eastAsia="pl-PL"/>
        </w:rPr>
        <w:t xml:space="preserve">Termin realizacji zadania: </w:t>
      </w:r>
      <w:r w:rsidR="00A57E41">
        <w:rPr>
          <w:rFonts w:ascii="Arial" w:eastAsia="Times New Roman" w:hAnsi="Arial" w:cs="Arial"/>
          <w:b/>
          <w:bCs/>
          <w:sz w:val="20"/>
          <w:szCs w:val="20"/>
          <w:lang w:eastAsia="pl-PL"/>
        </w:rPr>
        <w:t xml:space="preserve">od dnia podpisania umowy do </w:t>
      </w:r>
      <w:r w:rsidR="00006E66" w:rsidRPr="00A57E41">
        <w:rPr>
          <w:rFonts w:ascii="Arial" w:eastAsia="Times New Roman" w:hAnsi="Arial" w:cs="Arial"/>
          <w:b/>
          <w:sz w:val="20"/>
          <w:szCs w:val="20"/>
          <w:lang w:eastAsia="pl-PL"/>
        </w:rPr>
        <w:t>22</w:t>
      </w:r>
      <w:r w:rsidR="0025727C" w:rsidRPr="00A57E41">
        <w:rPr>
          <w:rFonts w:ascii="Arial" w:eastAsia="Times New Roman" w:hAnsi="Arial" w:cs="Arial"/>
          <w:b/>
          <w:sz w:val="20"/>
          <w:szCs w:val="20"/>
          <w:lang w:eastAsia="pl-PL"/>
        </w:rPr>
        <w:t>.</w:t>
      </w:r>
      <w:r w:rsidR="00006E66" w:rsidRPr="00A57E41">
        <w:rPr>
          <w:rFonts w:ascii="Arial" w:eastAsia="Times New Roman" w:hAnsi="Arial" w:cs="Arial"/>
          <w:b/>
          <w:sz w:val="20"/>
          <w:szCs w:val="20"/>
          <w:lang w:eastAsia="pl-PL"/>
        </w:rPr>
        <w:t>1</w:t>
      </w:r>
      <w:r w:rsidR="0025727C" w:rsidRPr="00A57E41">
        <w:rPr>
          <w:rFonts w:ascii="Arial" w:eastAsia="Times New Roman" w:hAnsi="Arial" w:cs="Arial"/>
          <w:b/>
          <w:sz w:val="20"/>
          <w:szCs w:val="20"/>
          <w:lang w:eastAsia="pl-PL"/>
        </w:rPr>
        <w:t>0.2021r.</w:t>
      </w:r>
    </w:p>
    <w:p w14:paraId="381E097B" w14:textId="77777777" w:rsidR="0090697D" w:rsidRPr="0090697D" w:rsidRDefault="00BE006C" w:rsidP="0090697D">
      <w:pPr>
        <w:pStyle w:val="Default"/>
        <w:rPr>
          <w:rFonts w:eastAsiaTheme="minorHAnsi"/>
          <w:b/>
          <w:bCs/>
          <w:lang w:eastAsia="en-US"/>
        </w:rPr>
      </w:pPr>
      <w:r w:rsidRPr="0090697D">
        <w:rPr>
          <w:rFonts w:ascii="Arial" w:eastAsia="Verdana" w:hAnsi="Arial" w:cs="Arial"/>
          <w:b/>
          <w:bCs/>
          <w:sz w:val="20"/>
          <w:szCs w:val="20"/>
          <w:lang w:eastAsia="pl-PL"/>
        </w:rPr>
        <w:t xml:space="preserve">8. Termin składania ofert: </w:t>
      </w:r>
    </w:p>
    <w:p w14:paraId="595F3D76" w14:textId="77777777" w:rsidR="0090697D" w:rsidRDefault="0090697D" w:rsidP="0090697D">
      <w:pPr>
        <w:autoSpaceDE w:val="0"/>
        <w:autoSpaceDN w:val="0"/>
        <w:adjustRightInd w:val="0"/>
        <w:spacing w:after="0" w:line="240" w:lineRule="auto"/>
        <w:rPr>
          <w:rFonts w:ascii="Times New Roman" w:hAnsi="Times New Roman" w:cs="Times New Roman"/>
          <w:b/>
          <w:bCs/>
          <w:color w:val="000000"/>
          <w:sz w:val="23"/>
          <w:szCs w:val="23"/>
        </w:rPr>
      </w:pPr>
    </w:p>
    <w:p w14:paraId="735E8B32" w14:textId="01DB6931" w:rsidR="0090697D" w:rsidRPr="0090697D" w:rsidRDefault="0090697D" w:rsidP="0090697D">
      <w:pPr>
        <w:autoSpaceDE w:val="0"/>
        <w:autoSpaceDN w:val="0"/>
        <w:adjustRightInd w:val="0"/>
        <w:spacing w:after="0" w:line="240" w:lineRule="auto"/>
        <w:rPr>
          <w:rFonts w:ascii="Arial" w:hAnsi="Arial" w:cs="Arial"/>
          <w:color w:val="000000"/>
          <w:sz w:val="20"/>
          <w:szCs w:val="20"/>
        </w:rPr>
      </w:pPr>
      <w:r w:rsidRPr="0090697D">
        <w:rPr>
          <w:rFonts w:ascii="Arial" w:hAnsi="Arial" w:cs="Arial"/>
          <w:b/>
          <w:bCs/>
          <w:color w:val="000000"/>
          <w:sz w:val="20"/>
          <w:szCs w:val="20"/>
        </w:rPr>
        <w:t xml:space="preserve">Oferty należy złożyć: </w:t>
      </w:r>
    </w:p>
    <w:p w14:paraId="0D0F035D" w14:textId="2757EE16" w:rsidR="0090697D" w:rsidRPr="0090697D" w:rsidRDefault="0090697D" w:rsidP="0090697D">
      <w:pPr>
        <w:autoSpaceDE w:val="0"/>
        <w:autoSpaceDN w:val="0"/>
        <w:adjustRightInd w:val="0"/>
        <w:spacing w:after="0" w:line="240" w:lineRule="auto"/>
        <w:rPr>
          <w:rFonts w:ascii="Arial" w:hAnsi="Arial" w:cs="Arial"/>
          <w:color w:val="000000"/>
          <w:sz w:val="20"/>
          <w:szCs w:val="20"/>
        </w:rPr>
      </w:pPr>
      <w:r w:rsidRPr="0090697D">
        <w:rPr>
          <w:rFonts w:ascii="Arial" w:hAnsi="Arial" w:cs="Arial"/>
          <w:color w:val="000000"/>
          <w:sz w:val="20"/>
          <w:szCs w:val="20"/>
        </w:rPr>
        <w:t>W siedzibie Z</w:t>
      </w:r>
      <w:r>
        <w:rPr>
          <w:rFonts w:ascii="Arial" w:hAnsi="Arial" w:cs="Arial"/>
          <w:color w:val="000000"/>
          <w:sz w:val="20"/>
          <w:szCs w:val="20"/>
        </w:rPr>
        <w:t xml:space="preserve">amawiającego :Urząd Miejski w Łazach, z siedzibą przy  ul. Traugutta 15 </w:t>
      </w:r>
      <w:r w:rsidRPr="0090697D">
        <w:rPr>
          <w:rFonts w:ascii="Arial" w:hAnsi="Arial" w:cs="Arial"/>
          <w:color w:val="000000"/>
          <w:sz w:val="20"/>
          <w:szCs w:val="20"/>
        </w:rPr>
        <w:t>(</w:t>
      </w:r>
      <w:r w:rsidR="001C1332">
        <w:rPr>
          <w:rFonts w:ascii="Arial" w:hAnsi="Arial" w:cs="Arial"/>
          <w:color w:val="000000"/>
          <w:sz w:val="20"/>
          <w:szCs w:val="20"/>
        </w:rPr>
        <w:t>b</w:t>
      </w:r>
      <w:r w:rsidRPr="0090697D">
        <w:rPr>
          <w:rFonts w:ascii="Arial" w:hAnsi="Arial" w:cs="Arial"/>
          <w:color w:val="000000"/>
          <w:sz w:val="20"/>
          <w:szCs w:val="20"/>
        </w:rPr>
        <w:t xml:space="preserve">iuro </w:t>
      </w:r>
      <w:r w:rsidR="001C1332">
        <w:rPr>
          <w:rFonts w:ascii="Arial" w:hAnsi="Arial" w:cs="Arial"/>
          <w:color w:val="000000"/>
          <w:sz w:val="20"/>
          <w:szCs w:val="20"/>
        </w:rPr>
        <w:t>obsługi interesanta; a</w:t>
      </w:r>
      <w:r w:rsidRPr="0090697D">
        <w:rPr>
          <w:rFonts w:ascii="Arial" w:hAnsi="Arial" w:cs="Arial"/>
          <w:color w:val="000000"/>
          <w:sz w:val="20"/>
          <w:szCs w:val="20"/>
        </w:rPr>
        <w:t xml:space="preserve">dres email </w:t>
      </w:r>
      <w:r w:rsidR="001C1332">
        <w:rPr>
          <w:rFonts w:ascii="Arial" w:hAnsi="Arial" w:cs="Arial"/>
          <w:color w:val="000000"/>
          <w:sz w:val="20"/>
          <w:szCs w:val="20"/>
        </w:rPr>
        <w:t>wirum</w:t>
      </w:r>
      <w:r w:rsidRPr="0090697D">
        <w:rPr>
          <w:rFonts w:ascii="Arial" w:hAnsi="Arial" w:cs="Arial"/>
          <w:color w:val="000000"/>
          <w:sz w:val="20"/>
          <w:szCs w:val="20"/>
        </w:rPr>
        <w:t>@</w:t>
      </w:r>
      <w:r w:rsidR="001C1332">
        <w:rPr>
          <w:rFonts w:ascii="Arial" w:hAnsi="Arial" w:cs="Arial"/>
          <w:color w:val="000000"/>
          <w:sz w:val="20"/>
          <w:szCs w:val="20"/>
        </w:rPr>
        <w:t>lazy</w:t>
      </w:r>
      <w:r w:rsidRPr="0090697D">
        <w:rPr>
          <w:rFonts w:ascii="Arial" w:hAnsi="Arial" w:cs="Arial"/>
          <w:color w:val="000000"/>
          <w:sz w:val="20"/>
          <w:szCs w:val="20"/>
        </w:rPr>
        <w:t xml:space="preserve">.pl). </w:t>
      </w:r>
    </w:p>
    <w:p w14:paraId="1400C68D" w14:textId="19BAB6DD" w:rsidR="0090697D" w:rsidRPr="0090697D" w:rsidRDefault="0090697D" w:rsidP="001C1332">
      <w:pPr>
        <w:spacing w:before="100" w:beforeAutospacing="1" w:after="100" w:afterAutospacing="1" w:line="240" w:lineRule="auto"/>
        <w:outlineLvl w:val="2"/>
        <w:rPr>
          <w:rFonts w:ascii="Arial" w:eastAsia="Times New Roman" w:hAnsi="Arial" w:cs="Arial"/>
          <w:b/>
          <w:bCs/>
          <w:sz w:val="20"/>
          <w:szCs w:val="20"/>
          <w:lang w:eastAsia="pl-PL"/>
        </w:rPr>
      </w:pPr>
      <w:r w:rsidRPr="0090697D">
        <w:rPr>
          <w:rFonts w:ascii="Arial" w:hAnsi="Arial" w:cs="Arial"/>
          <w:color w:val="000000"/>
          <w:sz w:val="20"/>
          <w:szCs w:val="20"/>
        </w:rPr>
        <w:t xml:space="preserve">Ofertę należy złożyć w zamkniętej kopercie z dopiskiem </w:t>
      </w:r>
      <w:r w:rsidR="001C1332" w:rsidRPr="00A80DF2">
        <w:rPr>
          <w:rFonts w:ascii="Arial" w:eastAsia="Times New Roman" w:hAnsi="Arial" w:cs="Arial"/>
          <w:b/>
          <w:bCs/>
          <w:sz w:val="20"/>
          <w:szCs w:val="20"/>
          <w:lang w:eastAsia="pl-PL"/>
        </w:rPr>
        <w:t>„Pomiary natężenia ruchu na przejazdach kolejowo-drogowych w Gminie Łazy”</w:t>
      </w:r>
      <w:r w:rsidRPr="0090697D">
        <w:rPr>
          <w:rFonts w:ascii="Arial" w:hAnsi="Arial" w:cs="Arial"/>
          <w:b/>
          <w:bCs/>
          <w:color w:val="000000"/>
          <w:sz w:val="20"/>
          <w:szCs w:val="20"/>
        </w:rPr>
        <w:t xml:space="preserve">, NIE OTWIERAĆ PRZED </w:t>
      </w:r>
      <w:r w:rsidR="001C1332">
        <w:rPr>
          <w:rFonts w:ascii="Arial" w:hAnsi="Arial" w:cs="Arial"/>
          <w:b/>
          <w:bCs/>
          <w:color w:val="000000"/>
          <w:sz w:val="20"/>
          <w:szCs w:val="20"/>
        </w:rPr>
        <w:t xml:space="preserve">31.08.2021r. </w:t>
      </w:r>
      <w:r w:rsidRPr="0090697D">
        <w:rPr>
          <w:rFonts w:ascii="Arial" w:hAnsi="Arial" w:cs="Arial"/>
          <w:color w:val="000000"/>
          <w:sz w:val="20"/>
          <w:szCs w:val="20"/>
        </w:rPr>
        <w:t xml:space="preserve">” </w:t>
      </w:r>
    </w:p>
    <w:p w14:paraId="110A05EE" w14:textId="5D7454C6" w:rsidR="00BE006C" w:rsidRPr="0090697D" w:rsidRDefault="0090697D" w:rsidP="001C1332">
      <w:pPr>
        <w:spacing w:before="100" w:beforeAutospacing="1" w:after="100" w:afterAutospacing="1" w:line="360" w:lineRule="auto"/>
        <w:contextualSpacing/>
        <w:jc w:val="both"/>
        <w:rPr>
          <w:rFonts w:ascii="Arial" w:eastAsia="Verdana" w:hAnsi="Arial" w:cs="Arial"/>
          <w:sz w:val="20"/>
          <w:szCs w:val="20"/>
          <w:lang w:eastAsia="pl-PL"/>
        </w:rPr>
      </w:pPr>
      <w:r w:rsidRPr="0090697D">
        <w:rPr>
          <w:rFonts w:ascii="Arial" w:hAnsi="Arial" w:cs="Arial"/>
          <w:color w:val="000000"/>
          <w:sz w:val="20"/>
          <w:szCs w:val="20"/>
        </w:rPr>
        <w:t xml:space="preserve">Oferty w zależności od preferencji wykonawców mogą być dostarczane do </w:t>
      </w:r>
      <w:r w:rsidR="001C1332">
        <w:rPr>
          <w:rFonts w:ascii="Arial" w:hAnsi="Arial" w:cs="Arial"/>
          <w:color w:val="000000"/>
          <w:sz w:val="20"/>
          <w:szCs w:val="20"/>
        </w:rPr>
        <w:t>UM w Łazach</w:t>
      </w:r>
      <w:r w:rsidRPr="0090697D">
        <w:rPr>
          <w:rFonts w:ascii="Arial" w:hAnsi="Arial" w:cs="Arial"/>
          <w:color w:val="000000"/>
          <w:sz w:val="20"/>
          <w:szCs w:val="20"/>
        </w:rPr>
        <w:t xml:space="preserve"> w różny sposób np. osobiście lub pocztą tradycyjną w zamkniętej kopercie. Uwaga: Nie wyklucza się możliwości składania ofert np. drogą elektroniczną na adres </w:t>
      </w:r>
      <w:r w:rsidR="001C1332">
        <w:rPr>
          <w:rFonts w:ascii="Arial" w:hAnsi="Arial" w:cs="Arial"/>
          <w:color w:val="000000"/>
          <w:sz w:val="20"/>
          <w:szCs w:val="20"/>
        </w:rPr>
        <w:t>wirum</w:t>
      </w:r>
      <w:r w:rsidRPr="0090697D">
        <w:rPr>
          <w:rFonts w:ascii="Arial" w:hAnsi="Arial" w:cs="Arial"/>
          <w:color w:val="000000"/>
          <w:sz w:val="20"/>
          <w:szCs w:val="20"/>
        </w:rPr>
        <w:t>@</w:t>
      </w:r>
      <w:r w:rsidR="001C1332">
        <w:rPr>
          <w:rFonts w:ascii="Arial" w:hAnsi="Arial" w:cs="Arial"/>
          <w:color w:val="000000"/>
          <w:sz w:val="20"/>
          <w:szCs w:val="20"/>
        </w:rPr>
        <w:t>lazy</w:t>
      </w:r>
      <w:r w:rsidRPr="0090697D">
        <w:rPr>
          <w:rFonts w:ascii="Arial" w:hAnsi="Arial" w:cs="Arial"/>
          <w:color w:val="000000"/>
          <w:sz w:val="20"/>
          <w:szCs w:val="20"/>
        </w:rPr>
        <w:t>.pl, z zaznaczeniem w temacie wiadomości nazwy zadania. Wykorzystując tę drogę dostarczenia oferty, oferent powinien być świadomy, że nie ma możliwości zachowania tajności jego oferty do momentu łącznego otwarcia wszystkich ofert.</w:t>
      </w:r>
    </w:p>
    <w:p w14:paraId="3AD3B849" w14:textId="77777777" w:rsidR="001C1332" w:rsidRDefault="001C1332" w:rsidP="0025727C">
      <w:pPr>
        <w:spacing w:before="100" w:beforeAutospacing="1" w:after="100" w:afterAutospacing="1" w:line="360" w:lineRule="auto"/>
        <w:ind w:hanging="360"/>
        <w:contextualSpacing/>
        <w:jc w:val="both"/>
        <w:rPr>
          <w:rFonts w:ascii="Arial" w:eastAsia="Times New Roman" w:hAnsi="Arial" w:cs="Arial"/>
          <w:b/>
          <w:bCs/>
          <w:sz w:val="20"/>
          <w:szCs w:val="20"/>
          <w:lang w:eastAsia="pl-PL"/>
        </w:rPr>
      </w:pPr>
    </w:p>
    <w:p w14:paraId="4FE79849" w14:textId="3A096C1D" w:rsidR="0025727C" w:rsidRPr="00A80DF2" w:rsidRDefault="001C1332" w:rsidP="0025727C">
      <w:pPr>
        <w:spacing w:before="100" w:beforeAutospacing="1" w:after="100" w:afterAutospacing="1" w:line="360" w:lineRule="auto"/>
        <w:ind w:hanging="360"/>
        <w:contextualSpacing/>
        <w:jc w:val="both"/>
        <w:rPr>
          <w:rFonts w:ascii="Arial" w:eastAsia="Times New Roman" w:hAnsi="Arial" w:cs="Arial"/>
          <w:sz w:val="20"/>
          <w:szCs w:val="20"/>
          <w:lang w:eastAsia="pl-PL"/>
        </w:rPr>
      </w:pPr>
      <w:r>
        <w:rPr>
          <w:rFonts w:ascii="Arial" w:eastAsia="Times New Roman" w:hAnsi="Arial" w:cs="Arial"/>
          <w:b/>
          <w:bCs/>
          <w:sz w:val="20"/>
          <w:szCs w:val="20"/>
          <w:lang w:eastAsia="pl-PL"/>
        </w:rPr>
        <w:t xml:space="preserve">9. </w:t>
      </w:r>
      <w:r w:rsidR="0025727C" w:rsidRPr="00A80DF2">
        <w:rPr>
          <w:rFonts w:ascii="Arial" w:eastAsia="Times New Roman" w:hAnsi="Arial" w:cs="Arial"/>
          <w:b/>
          <w:bCs/>
          <w:sz w:val="20"/>
          <w:szCs w:val="20"/>
          <w:lang w:eastAsia="pl-PL"/>
        </w:rPr>
        <w:t>Inne postanowienia:</w:t>
      </w:r>
      <w:r w:rsidR="0025727C" w:rsidRPr="00A80DF2">
        <w:rPr>
          <w:rFonts w:ascii="Arial" w:eastAsia="Times New Roman" w:hAnsi="Arial" w:cs="Arial"/>
          <w:sz w:val="20"/>
          <w:szCs w:val="20"/>
          <w:lang w:eastAsia="pl-PL"/>
        </w:rPr>
        <w:t xml:space="preserve"> Zamawiający zastrzega sobie prawo przedłużenia terminu składania ofert, negocjacji warunków umowy oraz odstąpienia od wyboru wykonawcy bez podania przyczyny. </w:t>
      </w:r>
    </w:p>
    <w:p w14:paraId="55D56BEB" w14:textId="00AE1A35" w:rsidR="00120D91" w:rsidRDefault="00120D91">
      <w:pPr>
        <w:rPr>
          <w:rFonts w:ascii="Arial" w:hAnsi="Arial" w:cs="Arial"/>
          <w:sz w:val="20"/>
          <w:szCs w:val="20"/>
        </w:rPr>
      </w:pPr>
    </w:p>
    <w:p w14:paraId="32300AD1" w14:textId="781BCA2B" w:rsidR="002071EA" w:rsidRDefault="002071EA">
      <w:pPr>
        <w:rPr>
          <w:rFonts w:ascii="Arial" w:hAnsi="Arial" w:cs="Arial"/>
          <w:sz w:val="20"/>
          <w:szCs w:val="20"/>
        </w:rPr>
      </w:pPr>
    </w:p>
    <w:p w14:paraId="5D27BB95" w14:textId="58543133" w:rsidR="002071EA" w:rsidRDefault="002071EA">
      <w:pPr>
        <w:rPr>
          <w:rFonts w:ascii="Arial" w:hAnsi="Arial" w:cs="Arial"/>
          <w:sz w:val="20"/>
          <w:szCs w:val="20"/>
        </w:rPr>
      </w:pPr>
    </w:p>
    <w:p w14:paraId="30F044D9" w14:textId="0C8E1213" w:rsidR="002071EA" w:rsidRDefault="002071EA">
      <w:pPr>
        <w:rPr>
          <w:rFonts w:ascii="Arial" w:hAnsi="Arial" w:cs="Arial"/>
          <w:sz w:val="20"/>
          <w:szCs w:val="20"/>
        </w:rPr>
      </w:pPr>
    </w:p>
    <w:p w14:paraId="7F3219D5" w14:textId="16855460" w:rsidR="002071EA" w:rsidRDefault="002071EA">
      <w:pPr>
        <w:rPr>
          <w:rFonts w:ascii="Arial" w:hAnsi="Arial" w:cs="Arial"/>
          <w:sz w:val="20"/>
          <w:szCs w:val="20"/>
        </w:rPr>
      </w:pPr>
    </w:p>
    <w:p w14:paraId="1402B76D" w14:textId="77777777" w:rsidR="001C1332" w:rsidRDefault="001C1332">
      <w:pPr>
        <w:rPr>
          <w:rFonts w:ascii="Arial" w:hAnsi="Arial" w:cs="Arial"/>
          <w:sz w:val="20"/>
          <w:szCs w:val="20"/>
        </w:rPr>
      </w:pPr>
    </w:p>
    <w:p w14:paraId="287A165C" w14:textId="649874F4" w:rsidR="002071EA" w:rsidRDefault="002071EA">
      <w:pPr>
        <w:rPr>
          <w:rFonts w:ascii="Arial" w:hAnsi="Arial" w:cs="Arial"/>
          <w:sz w:val="20"/>
          <w:szCs w:val="20"/>
        </w:rPr>
      </w:pPr>
    </w:p>
    <w:p w14:paraId="47CB918D" w14:textId="679BB10D" w:rsidR="00A77694" w:rsidRDefault="00A77694">
      <w:pPr>
        <w:rPr>
          <w:rFonts w:ascii="Arial" w:hAnsi="Arial" w:cs="Arial"/>
          <w:sz w:val="20"/>
          <w:szCs w:val="20"/>
        </w:rPr>
      </w:pPr>
    </w:p>
    <w:p w14:paraId="5AE42FF7" w14:textId="7F10F450" w:rsidR="00A77694" w:rsidRDefault="00A77694">
      <w:pPr>
        <w:rPr>
          <w:rFonts w:ascii="Arial" w:hAnsi="Arial" w:cs="Arial"/>
          <w:sz w:val="20"/>
          <w:szCs w:val="20"/>
        </w:rPr>
      </w:pPr>
    </w:p>
    <w:p w14:paraId="48799C3F" w14:textId="7C6BE809" w:rsidR="00A77694" w:rsidRDefault="00A77694">
      <w:pPr>
        <w:rPr>
          <w:rFonts w:ascii="Arial" w:hAnsi="Arial" w:cs="Arial"/>
          <w:sz w:val="20"/>
          <w:szCs w:val="20"/>
        </w:rPr>
      </w:pPr>
    </w:p>
    <w:p w14:paraId="52B1A897" w14:textId="049D847F" w:rsidR="00A77694" w:rsidRDefault="00A77694">
      <w:pPr>
        <w:rPr>
          <w:rFonts w:ascii="Arial" w:hAnsi="Arial" w:cs="Arial"/>
          <w:sz w:val="20"/>
          <w:szCs w:val="20"/>
        </w:rPr>
      </w:pPr>
    </w:p>
    <w:p w14:paraId="29F0B53C" w14:textId="12658203" w:rsidR="00A77694" w:rsidRDefault="00A77694">
      <w:pPr>
        <w:rPr>
          <w:rFonts w:ascii="Arial" w:hAnsi="Arial" w:cs="Arial"/>
          <w:sz w:val="20"/>
          <w:szCs w:val="20"/>
        </w:rPr>
      </w:pPr>
    </w:p>
    <w:p w14:paraId="5B395DF1" w14:textId="42D5D0E0" w:rsidR="00A77694" w:rsidRDefault="00A77694">
      <w:pPr>
        <w:rPr>
          <w:rFonts w:ascii="Arial" w:hAnsi="Arial" w:cs="Arial"/>
          <w:sz w:val="20"/>
          <w:szCs w:val="20"/>
        </w:rPr>
      </w:pPr>
    </w:p>
    <w:p w14:paraId="1FBAF18D" w14:textId="61D16F55" w:rsidR="00A77694" w:rsidRDefault="00A77694">
      <w:pPr>
        <w:rPr>
          <w:rFonts w:ascii="Arial" w:hAnsi="Arial" w:cs="Arial"/>
          <w:sz w:val="20"/>
          <w:szCs w:val="20"/>
        </w:rPr>
      </w:pPr>
    </w:p>
    <w:p w14:paraId="1D595A88" w14:textId="07F2E276" w:rsidR="00A77694" w:rsidRDefault="00A77694">
      <w:pPr>
        <w:rPr>
          <w:rFonts w:ascii="Arial" w:hAnsi="Arial" w:cs="Arial"/>
          <w:sz w:val="20"/>
          <w:szCs w:val="20"/>
        </w:rPr>
      </w:pPr>
    </w:p>
    <w:p w14:paraId="0BE66E2F" w14:textId="77777777" w:rsidR="00A77694" w:rsidRDefault="00A77694">
      <w:pPr>
        <w:rPr>
          <w:rFonts w:ascii="Arial" w:hAnsi="Arial" w:cs="Arial"/>
          <w:sz w:val="20"/>
          <w:szCs w:val="20"/>
        </w:rPr>
      </w:pPr>
    </w:p>
    <w:p w14:paraId="62FCE870" w14:textId="77777777" w:rsidR="002071EA" w:rsidRDefault="002071EA" w:rsidP="002071EA">
      <w:pPr>
        <w:rPr>
          <w:rFonts w:ascii="Arial" w:hAnsi="Arial" w:cs="Arial"/>
          <w:sz w:val="20"/>
          <w:szCs w:val="20"/>
        </w:rPr>
      </w:pPr>
      <w:r>
        <w:rPr>
          <w:rFonts w:ascii="Arial" w:hAnsi="Arial" w:cs="Arial"/>
          <w:sz w:val="20"/>
          <w:szCs w:val="20"/>
        </w:rPr>
        <w:t>.....................................................</w:t>
      </w:r>
    </w:p>
    <w:p w14:paraId="1B6E0DAC" w14:textId="77777777" w:rsidR="002071EA" w:rsidRDefault="002071EA" w:rsidP="002071EA">
      <w:pPr>
        <w:rPr>
          <w:rFonts w:ascii="Arial" w:hAnsi="Arial" w:cs="Arial"/>
          <w:sz w:val="20"/>
          <w:szCs w:val="20"/>
        </w:rPr>
      </w:pPr>
      <w:r>
        <w:rPr>
          <w:rFonts w:ascii="Arial" w:hAnsi="Arial" w:cs="Arial"/>
          <w:sz w:val="20"/>
          <w:szCs w:val="20"/>
        </w:rPr>
        <w:t xml:space="preserve">pieczęć Wykonawcy </w:t>
      </w:r>
    </w:p>
    <w:p w14:paraId="680F320F" w14:textId="77777777" w:rsidR="002071EA" w:rsidRDefault="002071EA" w:rsidP="002071EA">
      <w:pPr>
        <w:rPr>
          <w:rFonts w:ascii="Arial" w:hAnsi="Arial" w:cs="Arial"/>
          <w:sz w:val="20"/>
          <w:szCs w:val="20"/>
        </w:rPr>
      </w:pPr>
    </w:p>
    <w:p w14:paraId="28971A4C" w14:textId="7D4EC632" w:rsidR="002071EA" w:rsidRPr="007B6E99" w:rsidRDefault="002071EA" w:rsidP="002071EA">
      <w:pPr>
        <w:spacing w:line="360" w:lineRule="auto"/>
        <w:jc w:val="center"/>
        <w:rPr>
          <w:rFonts w:ascii="Arial" w:hAnsi="Arial" w:cs="Arial"/>
          <w:b/>
          <w:bCs/>
          <w:sz w:val="24"/>
          <w:szCs w:val="24"/>
        </w:rPr>
      </w:pPr>
      <w:r w:rsidRPr="007B6E99">
        <w:rPr>
          <w:rFonts w:ascii="Arial" w:hAnsi="Arial" w:cs="Arial"/>
          <w:b/>
          <w:bCs/>
          <w:sz w:val="24"/>
          <w:szCs w:val="24"/>
        </w:rPr>
        <w:t>OFERTA</w:t>
      </w:r>
    </w:p>
    <w:p w14:paraId="6E039881" w14:textId="77777777" w:rsidR="007B6E99" w:rsidRPr="007B6E99" w:rsidRDefault="002071EA" w:rsidP="007B6E99">
      <w:pPr>
        <w:pStyle w:val="Tekstpodstawowy"/>
        <w:spacing w:line="300" w:lineRule="exact"/>
        <w:jc w:val="both"/>
        <w:rPr>
          <w:rFonts w:ascii="Arial" w:hAnsi="Arial" w:cs="Arial"/>
          <w:sz w:val="20"/>
          <w:szCs w:val="20"/>
        </w:rPr>
      </w:pPr>
      <w:r w:rsidRPr="007B6E99">
        <w:rPr>
          <w:rFonts w:ascii="Arial" w:hAnsi="Arial" w:cs="Arial"/>
          <w:sz w:val="20"/>
          <w:szCs w:val="20"/>
        </w:rPr>
        <w:t>Nawiązując do Zaproszenia do składania ofert o postępowaniu o wartości poniżej 130 000,00 PLN na realizację zadania pn.</w:t>
      </w:r>
      <w:bookmarkStart w:id="0" w:name="_Hlk8731963"/>
    </w:p>
    <w:p w14:paraId="106A28C4" w14:textId="16FC743A" w:rsidR="007B6E99" w:rsidRPr="007B6E99" w:rsidRDefault="007B6E99" w:rsidP="007B6E99">
      <w:pPr>
        <w:pStyle w:val="Tekstpodstawowy"/>
        <w:spacing w:line="300" w:lineRule="exact"/>
        <w:jc w:val="both"/>
        <w:rPr>
          <w:rFonts w:ascii="Arial" w:hAnsi="Arial" w:cs="Arial"/>
          <w:sz w:val="20"/>
          <w:szCs w:val="20"/>
        </w:rPr>
      </w:pPr>
      <w:r w:rsidRPr="007B6E99">
        <w:rPr>
          <w:rFonts w:ascii="Arial" w:hAnsi="Arial" w:cs="Arial"/>
          <w:b/>
          <w:bCs/>
          <w:sz w:val="20"/>
          <w:szCs w:val="20"/>
          <w:lang w:eastAsia="pl-PL"/>
        </w:rPr>
        <w:t>„Pomiary natężenia ruchu na przejazdach kolejowo-drogowych w Gminie Łazy”.</w:t>
      </w:r>
    </w:p>
    <w:p w14:paraId="4041E621" w14:textId="77777777" w:rsidR="002071EA" w:rsidRPr="007B6E99" w:rsidRDefault="002071EA" w:rsidP="002071EA">
      <w:pPr>
        <w:tabs>
          <w:tab w:val="left" w:leader="dot" w:pos="9360"/>
        </w:tabs>
        <w:spacing w:before="120"/>
        <w:rPr>
          <w:rFonts w:ascii="Arial" w:hAnsi="Arial" w:cs="Arial"/>
          <w:sz w:val="20"/>
          <w:szCs w:val="20"/>
        </w:rPr>
      </w:pPr>
      <w:r w:rsidRPr="007B6E99">
        <w:rPr>
          <w:rFonts w:ascii="Arial" w:hAnsi="Arial" w:cs="Arial"/>
          <w:b/>
          <w:sz w:val="20"/>
          <w:szCs w:val="20"/>
        </w:rPr>
        <w:t>MY NIŻEJ PODPISANI</w:t>
      </w:r>
      <w:r w:rsidRPr="007B6E99">
        <w:rPr>
          <w:rFonts w:ascii="Arial" w:hAnsi="Arial" w:cs="Arial"/>
          <w:sz w:val="20"/>
          <w:szCs w:val="20"/>
        </w:rPr>
        <w:t xml:space="preserve"> </w:t>
      </w:r>
    </w:p>
    <w:bookmarkEnd w:id="0"/>
    <w:p w14:paraId="3B2653C2" w14:textId="77777777" w:rsidR="002071EA" w:rsidRPr="007B6E99" w:rsidRDefault="002071EA" w:rsidP="002071EA">
      <w:pPr>
        <w:tabs>
          <w:tab w:val="left" w:leader="underscore" w:pos="9360"/>
        </w:tabs>
        <w:spacing w:line="360" w:lineRule="auto"/>
        <w:jc w:val="both"/>
        <w:rPr>
          <w:rFonts w:ascii="Arial" w:hAnsi="Arial" w:cs="Arial"/>
          <w:sz w:val="20"/>
          <w:szCs w:val="20"/>
        </w:rPr>
      </w:pPr>
      <w:r w:rsidRPr="007B6E99">
        <w:rPr>
          <w:rFonts w:ascii="Arial" w:hAnsi="Arial" w:cs="Arial"/>
          <w:sz w:val="20"/>
          <w:szCs w:val="20"/>
        </w:rPr>
        <w:tab/>
        <w:t xml:space="preserve"> </w:t>
      </w:r>
    </w:p>
    <w:p w14:paraId="4868162A" w14:textId="77777777" w:rsidR="002071EA" w:rsidRPr="007B6E99" w:rsidRDefault="002071EA" w:rsidP="002071EA">
      <w:pPr>
        <w:tabs>
          <w:tab w:val="left" w:leader="dot" w:pos="9360"/>
        </w:tabs>
        <w:spacing w:before="120"/>
        <w:jc w:val="both"/>
        <w:rPr>
          <w:rFonts w:ascii="Arial" w:hAnsi="Arial" w:cs="Arial"/>
          <w:sz w:val="20"/>
          <w:szCs w:val="20"/>
        </w:rPr>
      </w:pPr>
      <w:r w:rsidRPr="007B6E99">
        <w:rPr>
          <w:rFonts w:ascii="Arial" w:hAnsi="Arial" w:cs="Arial"/>
          <w:sz w:val="20"/>
          <w:szCs w:val="20"/>
        </w:rPr>
        <w:t>działając w imieniu i na rzecz</w:t>
      </w:r>
    </w:p>
    <w:p w14:paraId="5C27172F" w14:textId="77777777" w:rsidR="002071EA" w:rsidRPr="007B6E99" w:rsidRDefault="002071EA" w:rsidP="002071EA">
      <w:pPr>
        <w:tabs>
          <w:tab w:val="left" w:leader="underscore" w:pos="9360"/>
        </w:tabs>
        <w:spacing w:line="360" w:lineRule="auto"/>
        <w:jc w:val="both"/>
        <w:rPr>
          <w:rFonts w:ascii="Arial" w:hAnsi="Arial" w:cs="Arial"/>
          <w:sz w:val="20"/>
          <w:szCs w:val="20"/>
        </w:rPr>
      </w:pPr>
      <w:r w:rsidRPr="007B6E99">
        <w:rPr>
          <w:rFonts w:ascii="Arial" w:hAnsi="Arial" w:cs="Arial"/>
          <w:sz w:val="20"/>
          <w:szCs w:val="20"/>
        </w:rPr>
        <w:tab/>
        <w:t xml:space="preserve"> </w:t>
      </w:r>
    </w:p>
    <w:p w14:paraId="62B13C51" w14:textId="77777777" w:rsidR="002071EA" w:rsidRPr="007B6E99" w:rsidRDefault="002071EA" w:rsidP="002071EA">
      <w:pPr>
        <w:tabs>
          <w:tab w:val="left" w:leader="underscore" w:pos="9360"/>
        </w:tabs>
        <w:jc w:val="both"/>
        <w:rPr>
          <w:rFonts w:ascii="Arial" w:hAnsi="Arial" w:cs="Arial"/>
          <w:sz w:val="20"/>
          <w:szCs w:val="20"/>
        </w:rPr>
      </w:pPr>
      <w:r w:rsidRPr="007B6E99">
        <w:rPr>
          <w:rFonts w:ascii="Arial" w:hAnsi="Arial" w:cs="Arial"/>
          <w:sz w:val="20"/>
          <w:szCs w:val="20"/>
        </w:rPr>
        <w:tab/>
        <w:t xml:space="preserve"> </w:t>
      </w:r>
    </w:p>
    <w:p w14:paraId="4463CBE3" w14:textId="77777777" w:rsidR="002071EA" w:rsidRPr="007B6E99" w:rsidRDefault="002071EA" w:rsidP="002071EA">
      <w:pPr>
        <w:tabs>
          <w:tab w:val="left" w:leader="dot" w:pos="9072"/>
        </w:tabs>
        <w:jc w:val="center"/>
        <w:rPr>
          <w:rFonts w:ascii="Arial" w:hAnsi="Arial" w:cs="Arial"/>
          <w:i/>
          <w:sz w:val="20"/>
          <w:szCs w:val="20"/>
        </w:rPr>
      </w:pPr>
      <w:r w:rsidRPr="007B6E99">
        <w:rPr>
          <w:rFonts w:ascii="Arial" w:hAnsi="Arial" w:cs="Arial"/>
          <w:i/>
          <w:sz w:val="20"/>
          <w:szCs w:val="20"/>
        </w:rPr>
        <w:t xml:space="preserve"> (nazwa (firma) dokładny adres Wykonawcy/Wykonawców)</w:t>
      </w:r>
    </w:p>
    <w:p w14:paraId="45214170" w14:textId="77777777" w:rsidR="002071EA" w:rsidRPr="007B6E99" w:rsidRDefault="002071EA" w:rsidP="002071EA">
      <w:pPr>
        <w:tabs>
          <w:tab w:val="left" w:leader="dot" w:pos="9072"/>
        </w:tabs>
        <w:jc w:val="center"/>
        <w:rPr>
          <w:rFonts w:ascii="Arial" w:hAnsi="Arial" w:cs="Arial"/>
          <w:i/>
          <w:sz w:val="20"/>
          <w:szCs w:val="20"/>
        </w:rPr>
      </w:pPr>
    </w:p>
    <w:p w14:paraId="27D84107" w14:textId="77777777" w:rsidR="002071EA" w:rsidRPr="007B6E99" w:rsidRDefault="002071EA" w:rsidP="002071EA">
      <w:pPr>
        <w:spacing w:before="120"/>
        <w:rPr>
          <w:rFonts w:ascii="Arial" w:hAnsi="Arial" w:cs="Arial"/>
          <w:iCs/>
          <w:sz w:val="20"/>
          <w:szCs w:val="20"/>
          <w:lang w:eastAsia="pl-PL"/>
        </w:rPr>
      </w:pPr>
      <w:r w:rsidRPr="007B6E99">
        <w:rPr>
          <w:rFonts w:ascii="Arial" w:hAnsi="Arial" w:cs="Arial"/>
          <w:iCs/>
          <w:sz w:val="20"/>
          <w:szCs w:val="20"/>
          <w:lang w:eastAsia="pl-PL"/>
        </w:rPr>
        <w:t xml:space="preserve">Występujący w niniejszym postępowaniu, jako </w:t>
      </w:r>
    </w:p>
    <w:p w14:paraId="2E436D21" w14:textId="77777777" w:rsidR="002071EA" w:rsidRPr="007B6E99" w:rsidRDefault="002071EA" w:rsidP="002071EA">
      <w:pPr>
        <w:spacing w:line="264" w:lineRule="auto"/>
        <w:ind w:left="709" w:hanging="709"/>
        <w:jc w:val="both"/>
        <w:rPr>
          <w:rFonts w:ascii="Arial" w:hAnsi="Arial" w:cs="Arial"/>
          <w:sz w:val="20"/>
          <w:szCs w:val="20"/>
          <w:lang w:eastAsia="pl-PL"/>
        </w:rPr>
      </w:pPr>
      <w:r w:rsidRPr="007B6E99">
        <w:rPr>
          <w:rFonts w:ascii="Arial" w:hAnsi="Arial" w:cs="Arial"/>
          <w:sz w:val="20"/>
          <w:szCs w:val="20"/>
          <w:lang w:eastAsia="pl-PL"/>
        </w:rPr>
        <w:t xml:space="preserve">      osoba fizyczna nie prowadząca działalności gospodarczej,*) </w:t>
      </w:r>
    </w:p>
    <w:p w14:paraId="6BBE5EAE" w14:textId="62AE3290" w:rsidR="002071EA" w:rsidRPr="007B6E99" w:rsidRDefault="002071EA" w:rsidP="002071EA">
      <w:pPr>
        <w:jc w:val="both"/>
        <w:rPr>
          <w:rFonts w:ascii="Arial" w:hAnsi="Arial" w:cs="Arial"/>
          <w:sz w:val="20"/>
          <w:szCs w:val="20"/>
        </w:rPr>
      </w:pPr>
      <w:r w:rsidRPr="007B6E99">
        <w:rPr>
          <w:rFonts w:ascii="Arial" w:hAnsi="Arial" w:cs="Arial"/>
          <w:sz w:val="20"/>
          <w:szCs w:val="20"/>
        </w:rPr>
        <w:t xml:space="preserve">Oświadczamy, że cena brutto (wskazana w pkt </w:t>
      </w:r>
      <w:r w:rsidR="007B6E99" w:rsidRPr="007B6E99">
        <w:rPr>
          <w:rFonts w:ascii="Arial" w:hAnsi="Arial" w:cs="Arial"/>
          <w:sz w:val="20"/>
          <w:szCs w:val="20"/>
        </w:rPr>
        <w:t>2</w:t>
      </w:r>
      <w:r w:rsidRPr="007B6E99">
        <w:rPr>
          <w:rFonts w:ascii="Arial" w:hAnsi="Arial" w:cs="Arial"/>
          <w:sz w:val="20"/>
          <w:szCs w:val="20"/>
        </w:rPr>
        <w:t xml:space="preserve"> Formularza Oferty) obejmuje wszelkie składki na ubezpieczenie społeczne i ubezpieczenie zdrowotne, w tym również składki, które zgodnie z przepisami obciążają Zamawiającego oraz zaliczkę na podatek dochodowy w wysokości zgodnej z obowiązującymi przepisami a także wszelkie inne koszty Zamawiającego związane z realizacją umowy z osobą nieprowadzącą działalności gospodarczej.</w:t>
      </w:r>
    </w:p>
    <w:p w14:paraId="0143354C" w14:textId="77777777" w:rsidR="002071EA" w:rsidRPr="007B6E99" w:rsidRDefault="002071EA" w:rsidP="002071EA">
      <w:pPr>
        <w:spacing w:line="264" w:lineRule="auto"/>
        <w:ind w:left="709" w:hanging="709"/>
        <w:jc w:val="both"/>
        <w:rPr>
          <w:rFonts w:ascii="Arial" w:hAnsi="Arial" w:cs="Arial"/>
          <w:sz w:val="20"/>
          <w:szCs w:val="20"/>
          <w:lang w:eastAsia="pl-PL"/>
        </w:rPr>
      </w:pPr>
      <w:r w:rsidRPr="007B6E99">
        <w:rPr>
          <w:rFonts w:ascii="Arial" w:hAnsi="Arial" w:cs="Arial"/>
          <w:sz w:val="20"/>
          <w:szCs w:val="20"/>
          <w:lang w:eastAsia="pl-PL"/>
        </w:rPr>
        <w:t>      podmiot prowadzący zarejestrowaną działalność gospodarczą*):</w:t>
      </w:r>
    </w:p>
    <w:p w14:paraId="2BF5231E" w14:textId="13069464" w:rsidR="002071EA" w:rsidRPr="000225C7" w:rsidRDefault="002071EA" w:rsidP="000225C7">
      <w:pPr>
        <w:jc w:val="both"/>
        <w:rPr>
          <w:rFonts w:ascii="Arial" w:hAnsi="Arial" w:cs="Arial"/>
          <w:b/>
          <w:bCs/>
          <w:i/>
          <w:iCs/>
          <w:spacing w:val="4"/>
          <w:sz w:val="20"/>
          <w:szCs w:val="20"/>
          <w:lang w:eastAsia="pl-PL"/>
        </w:rPr>
      </w:pPr>
      <w:r w:rsidRPr="007B6E99">
        <w:rPr>
          <w:rFonts w:ascii="Arial" w:hAnsi="Arial" w:cs="Arial"/>
          <w:b/>
          <w:bCs/>
          <w:sz w:val="20"/>
          <w:szCs w:val="20"/>
          <w:lang w:eastAsia="pl-PL"/>
        </w:rPr>
        <w:t>*</w:t>
      </w:r>
      <w:r w:rsidRPr="007B6E99">
        <w:rPr>
          <w:rFonts w:ascii="Arial" w:hAnsi="Arial" w:cs="Arial"/>
          <w:b/>
          <w:bCs/>
          <w:i/>
          <w:iCs/>
          <w:spacing w:val="4"/>
          <w:sz w:val="20"/>
          <w:szCs w:val="20"/>
          <w:lang w:eastAsia="pl-PL"/>
        </w:rPr>
        <w:t xml:space="preserve">)Wykonawca zobowiązany jest do dokonania wyboru i jednoznacznego zaznaczenia wybranej właściwej opcji przez oznaczenie znakiem „X” lub skreślenie opcji nie znajdującej zastosowania. </w:t>
      </w:r>
    </w:p>
    <w:p w14:paraId="7650FB04" w14:textId="77777777" w:rsidR="002071EA" w:rsidRPr="007B6E99" w:rsidRDefault="002071EA" w:rsidP="002071EA">
      <w:pPr>
        <w:jc w:val="both"/>
        <w:rPr>
          <w:rFonts w:ascii="Arial" w:hAnsi="Arial" w:cs="Arial"/>
          <w:bCs/>
          <w:i/>
          <w:iCs/>
          <w:spacing w:val="4"/>
          <w:sz w:val="20"/>
          <w:szCs w:val="20"/>
          <w:lang w:eastAsia="pl-PL"/>
        </w:rPr>
      </w:pPr>
      <w:r w:rsidRPr="007B6E99">
        <w:rPr>
          <w:rFonts w:ascii="Arial" w:hAnsi="Arial" w:cs="Arial"/>
          <w:bCs/>
          <w:i/>
          <w:iCs/>
          <w:spacing w:val="4"/>
          <w:sz w:val="20"/>
          <w:szCs w:val="20"/>
          <w:lang w:eastAsia="pl-PL"/>
        </w:rPr>
        <w:t>Wykonawca będący osobą fizyczną nieprowadzącą działalności gospodarczej zobowiązany jest ująć w  cenie zamówienia wszelkie składki na ubezpieczenie społeczne i ubezpieczenie zdrowotne, w tym również składki, które zgodnie z przepisami obciążają Zamawiającego oraz zaliczkę na podatek dochodowy w wysokości zgodnej z obowiązującymi przepisami a także wszelkie inne koszty Zamawiającego związane z realizacją umowy z osobą nieprowadzącą działalności gospodarczej.</w:t>
      </w:r>
    </w:p>
    <w:p w14:paraId="1BBACB18" w14:textId="77777777" w:rsidR="002071EA" w:rsidRPr="007B6E99" w:rsidRDefault="002071EA" w:rsidP="002071EA">
      <w:pPr>
        <w:ind w:left="426"/>
        <w:jc w:val="both"/>
        <w:rPr>
          <w:rFonts w:ascii="Arial" w:hAnsi="Arial" w:cs="Arial"/>
          <w:bCs/>
          <w:i/>
          <w:iCs/>
          <w:spacing w:val="4"/>
          <w:sz w:val="20"/>
          <w:szCs w:val="20"/>
          <w:lang w:eastAsia="pl-PL"/>
        </w:rPr>
      </w:pPr>
    </w:p>
    <w:p w14:paraId="680E1289" w14:textId="7DC480BB" w:rsidR="002071EA" w:rsidRPr="007B6E99" w:rsidRDefault="002071EA" w:rsidP="002071EA">
      <w:pPr>
        <w:numPr>
          <w:ilvl w:val="0"/>
          <w:numId w:val="6"/>
        </w:numPr>
        <w:suppressAutoHyphens/>
        <w:spacing w:after="0" w:line="240" w:lineRule="auto"/>
        <w:ind w:left="426" w:hanging="426"/>
        <w:jc w:val="both"/>
        <w:rPr>
          <w:rFonts w:ascii="Arial" w:hAnsi="Arial" w:cs="Arial"/>
          <w:sz w:val="20"/>
          <w:szCs w:val="20"/>
        </w:rPr>
      </w:pPr>
      <w:r w:rsidRPr="007B6E99">
        <w:rPr>
          <w:rFonts w:ascii="Arial" w:hAnsi="Arial" w:cs="Arial"/>
          <w:b/>
          <w:sz w:val="20"/>
          <w:szCs w:val="20"/>
        </w:rPr>
        <w:t>SKŁADAMY OFERTĘ</w:t>
      </w:r>
      <w:r w:rsidRPr="007B6E99">
        <w:rPr>
          <w:rFonts w:ascii="Arial" w:hAnsi="Arial" w:cs="Arial"/>
          <w:sz w:val="20"/>
          <w:szCs w:val="20"/>
        </w:rPr>
        <w:t xml:space="preserve"> na wykonanie przedmiotu zamówienia zgodnie z</w:t>
      </w:r>
      <w:r w:rsidR="007B6E99" w:rsidRPr="007B6E99">
        <w:rPr>
          <w:rFonts w:ascii="Arial" w:hAnsi="Arial" w:cs="Arial"/>
          <w:sz w:val="20"/>
          <w:szCs w:val="20"/>
        </w:rPr>
        <w:t xml:space="preserve"> zapisami Zaproszenia</w:t>
      </w:r>
    </w:p>
    <w:p w14:paraId="7261CA6A" w14:textId="77777777" w:rsidR="002071EA" w:rsidRPr="007B6E99" w:rsidRDefault="002071EA" w:rsidP="002071EA">
      <w:pPr>
        <w:numPr>
          <w:ilvl w:val="0"/>
          <w:numId w:val="6"/>
        </w:numPr>
        <w:suppressAutoHyphens/>
        <w:spacing w:before="160" w:after="0" w:line="240" w:lineRule="auto"/>
        <w:ind w:left="425" w:hanging="425"/>
        <w:jc w:val="both"/>
        <w:rPr>
          <w:rFonts w:ascii="Arial" w:hAnsi="Arial" w:cs="Arial"/>
          <w:sz w:val="20"/>
          <w:szCs w:val="20"/>
        </w:rPr>
      </w:pPr>
      <w:r w:rsidRPr="007B6E99">
        <w:rPr>
          <w:rFonts w:ascii="Arial" w:hAnsi="Arial" w:cs="Arial"/>
          <w:b/>
          <w:iCs/>
          <w:sz w:val="20"/>
          <w:szCs w:val="20"/>
        </w:rPr>
        <w:t>OFERUJEMY</w:t>
      </w:r>
      <w:r w:rsidRPr="007B6E99">
        <w:rPr>
          <w:rFonts w:ascii="Arial" w:hAnsi="Arial" w:cs="Arial"/>
          <w:iCs/>
          <w:sz w:val="20"/>
          <w:szCs w:val="20"/>
        </w:rPr>
        <w:t xml:space="preserve"> wykonanie przedmiotu zamówienia:</w:t>
      </w:r>
    </w:p>
    <w:p w14:paraId="2C9F3786" w14:textId="77777777" w:rsidR="002071EA" w:rsidRPr="007B6E99" w:rsidRDefault="002071EA" w:rsidP="002071EA">
      <w:pPr>
        <w:spacing w:line="312" w:lineRule="auto"/>
        <w:ind w:left="426"/>
        <w:jc w:val="both"/>
        <w:rPr>
          <w:rFonts w:ascii="Arial" w:hAnsi="Arial" w:cs="Arial"/>
          <w:iCs/>
          <w:sz w:val="20"/>
          <w:szCs w:val="20"/>
        </w:rPr>
      </w:pPr>
      <w:r w:rsidRPr="007B6E99">
        <w:rPr>
          <w:rFonts w:ascii="Arial" w:hAnsi="Arial" w:cs="Arial"/>
          <w:iCs/>
          <w:sz w:val="20"/>
          <w:szCs w:val="20"/>
        </w:rPr>
        <w:t>za cenę netto :</w:t>
      </w:r>
      <w:r w:rsidRPr="007B6E99">
        <w:rPr>
          <w:rFonts w:ascii="Arial" w:hAnsi="Arial" w:cs="Arial"/>
          <w:b/>
          <w:iCs/>
          <w:sz w:val="20"/>
          <w:szCs w:val="20"/>
        </w:rPr>
        <w:t xml:space="preserve"> </w:t>
      </w:r>
      <w:r w:rsidRPr="007B6E99">
        <w:rPr>
          <w:rFonts w:ascii="Arial" w:hAnsi="Arial" w:cs="Arial"/>
          <w:iCs/>
          <w:sz w:val="20"/>
          <w:szCs w:val="20"/>
        </w:rPr>
        <w:t xml:space="preserve">________________ zł (słownie złotych:________________________________) </w:t>
      </w:r>
    </w:p>
    <w:p w14:paraId="7321E29F" w14:textId="77777777" w:rsidR="002071EA" w:rsidRPr="007B6E99" w:rsidRDefault="002071EA" w:rsidP="002071EA">
      <w:pPr>
        <w:spacing w:line="312" w:lineRule="auto"/>
        <w:ind w:left="426"/>
        <w:jc w:val="both"/>
        <w:rPr>
          <w:rFonts w:ascii="Arial" w:hAnsi="Arial" w:cs="Arial"/>
          <w:iCs/>
          <w:sz w:val="20"/>
          <w:szCs w:val="20"/>
        </w:rPr>
      </w:pPr>
      <w:r w:rsidRPr="007B6E99">
        <w:rPr>
          <w:rFonts w:ascii="Arial" w:hAnsi="Arial" w:cs="Arial"/>
          <w:iCs/>
          <w:sz w:val="20"/>
          <w:szCs w:val="20"/>
        </w:rPr>
        <w:t>za cenę brutto:</w:t>
      </w:r>
      <w:r w:rsidRPr="007B6E99">
        <w:rPr>
          <w:rFonts w:ascii="Arial" w:hAnsi="Arial" w:cs="Arial"/>
          <w:b/>
          <w:iCs/>
          <w:sz w:val="20"/>
          <w:szCs w:val="20"/>
        </w:rPr>
        <w:t xml:space="preserve"> </w:t>
      </w:r>
      <w:r w:rsidRPr="007B6E99">
        <w:rPr>
          <w:rFonts w:ascii="Arial" w:hAnsi="Arial" w:cs="Arial"/>
          <w:iCs/>
          <w:sz w:val="20"/>
          <w:szCs w:val="20"/>
        </w:rPr>
        <w:t xml:space="preserve">________________ zł (słownie złotych:________________________________) </w:t>
      </w:r>
    </w:p>
    <w:p w14:paraId="76C90981" w14:textId="4FD6A33E" w:rsidR="002071EA" w:rsidRPr="007B6E99" w:rsidRDefault="002071EA" w:rsidP="007B6E99">
      <w:pPr>
        <w:spacing w:line="288" w:lineRule="auto"/>
        <w:ind w:left="426" w:right="-7" w:hanging="426"/>
        <w:jc w:val="both"/>
        <w:rPr>
          <w:rFonts w:ascii="Arial" w:hAnsi="Arial" w:cs="Arial"/>
          <w:b/>
          <w:i/>
          <w:sz w:val="20"/>
          <w:szCs w:val="20"/>
        </w:rPr>
      </w:pPr>
      <w:r w:rsidRPr="007B6E99">
        <w:rPr>
          <w:rFonts w:ascii="Arial" w:hAnsi="Arial" w:cs="Arial"/>
          <w:sz w:val="20"/>
          <w:szCs w:val="20"/>
        </w:rPr>
        <w:t xml:space="preserve">        w tym podatek VAT (…….%) …………. PLN </w:t>
      </w:r>
    </w:p>
    <w:p w14:paraId="48C6AFE8" w14:textId="3B1D9A18" w:rsidR="002071EA" w:rsidRPr="007B6E99" w:rsidRDefault="002071EA" w:rsidP="007B6E99">
      <w:pPr>
        <w:spacing w:line="288" w:lineRule="auto"/>
        <w:ind w:left="426" w:right="-7" w:hanging="426"/>
        <w:jc w:val="both"/>
        <w:rPr>
          <w:rFonts w:ascii="Arial" w:hAnsi="Arial" w:cs="Arial"/>
          <w:i/>
          <w:sz w:val="20"/>
          <w:szCs w:val="20"/>
        </w:rPr>
      </w:pPr>
    </w:p>
    <w:p w14:paraId="735FE8C6" w14:textId="43BFB99D" w:rsidR="002071EA" w:rsidRPr="007B6E99" w:rsidRDefault="002071EA" w:rsidP="002071EA">
      <w:pPr>
        <w:spacing w:line="312" w:lineRule="auto"/>
        <w:jc w:val="both"/>
        <w:rPr>
          <w:rFonts w:ascii="Arial" w:hAnsi="Arial" w:cs="Arial"/>
          <w:b/>
          <w:i/>
          <w:spacing w:val="4"/>
          <w:sz w:val="20"/>
          <w:szCs w:val="20"/>
        </w:rPr>
      </w:pPr>
    </w:p>
    <w:p w14:paraId="486833DC" w14:textId="77777777" w:rsidR="002071EA" w:rsidRPr="007B6E99" w:rsidRDefault="002071EA" w:rsidP="007B6E99">
      <w:pPr>
        <w:spacing w:line="312" w:lineRule="auto"/>
        <w:jc w:val="both"/>
        <w:rPr>
          <w:rFonts w:ascii="Arial" w:hAnsi="Arial" w:cs="Arial"/>
          <w:b/>
          <w:i/>
          <w:sz w:val="20"/>
          <w:szCs w:val="20"/>
        </w:rPr>
      </w:pPr>
      <w:r w:rsidRPr="007B6E99">
        <w:rPr>
          <w:rFonts w:ascii="Arial" w:hAnsi="Arial" w:cs="Arial"/>
          <w:b/>
          <w:i/>
          <w:sz w:val="20"/>
          <w:szCs w:val="20"/>
        </w:rPr>
        <w:t>Deklarujemy wykonanie pomiarów metodą:</w:t>
      </w:r>
    </w:p>
    <w:p w14:paraId="609A6D5D" w14:textId="7547074F" w:rsidR="002071EA" w:rsidRPr="007B6E99" w:rsidRDefault="002071EA" w:rsidP="002071EA">
      <w:pPr>
        <w:spacing w:line="288" w:lineRule="auto"/>
        <w:ind w:left="426" w:right="-7" w:hanging="426"/>
        <w:jc w:val="both"/>
        <w:rPr>
          <w:rFonts w:ascii="Arial" w:hAnsi="Arial" w:cs="Arial"/>
          <w:i/>
          <w:sz w:val="20"/>
          <w:szCs w:val="20"/>
        </w:rPr>
      </w:pPr>
      <w:r w:rsidRPr="007B6E99">
        <w:rPr>
          <w:rFonts w:ascii="Arial" w:hAnsi="Arial" w:cs="Arial"/>
          <w:sz w:val="20"/>
          <w:szCs w:val="20"/>
        </w:rPr>
        <w:sym w:font="Webdings" w:char="F063"/>
      </w:r>
      <w:r w:rsidRPr="007B6E99">
        <w:rPr>
          <w:rFonts w:ascii="Arial" w:hAnsi="Arial" w:cs="Arial"/>
          <w:sz w:val="20"/>
          <w:szCs w:val="20"/>
        </w:rPr>
        <w:t xml:space="preserve"> </w:t>
      </w:r>
      <w:r w:rsidRPr="007B6E99">
        <w:rPr>
          <w:rFonts w:ascii="Arial" w:hAnsi="Arial" w:cs="Arial"/>
          <w:b/>
          <w:i/>
          <w:sz w:val="20"/>
          <w:szCs w:val="20"/>
        </w:rPr>
        <w:t xml:space="preserve">ręczną </w:t>
      </w:r>
      <w:r w:rsidRPr="007B6E99">
        <w:rPr>
          <w:rFonts w:ascii="Arial" w:hAnsi="Arial" w:cs="Arial"/>
          <w:i/>
          <w:sz w:val="20"/>
          <w:szCs w:val="20"/>
        </w:rPr>
        <w:t>*</w:t>
      </w:r>
    </w:p>
    <w:p w14:paraId="1F627EF3" w14:textId="6B2C9B95" w:rsidR="002071EA" w:rsidRPr="007B6E99" w:rsidRDefault="002071EA" w:rsidP="002071EA">
      <w:pPr>
        <w:spacing w:line="288" w:lineRule="auto"/>
        <w:ind w:left="426" w:right="-7" w:hanging="426"/>
        <w:jc w:val="both"/>
        <w:rPr>
          <w:rFonts w:ascii="Arial" w:hAnsi="Arial" w:cs="Arial"/>
          <w:i/>
          <w:sz w:val="20"/>
          <w:szCs w:val="20"/>
        </w:rPr>
      </w:pPr>
      <w:r w:rsidRPr="007B6E99">
        <w:rPr>
          <w:rFonts w:ascii="Arial" w:hAnsi="Arial" w:cs="Arial"/>
          <w:sz w:val="20"/>
          <w:szCs w:val="20"/>
        </w:rPr>
        <w:sym w:font="Webdings" w:char="F063"/>
      </w:r>
      <w:r w:rsidRPr="007B6E99">
        <w:rPr>
          <w:rFonts w:ascii="Arial" w:hAnsi="Arial" w:cs="Arial"/>
          <w:i/>
          <w:sz w:val="20"/>
          <w:szCs w:val="20"/>
        </w:rPr>
        <w:t xml:space="preserve"> </w:t>
      </w:r>
      <w:proofErr w:type="spellStart"/>
      <w:r w:rsidRPr="007B6E99">
        <w:rPr>
          <w:rFonts w:ascii="Arial" w:hAnsi="Arial" w:cs="Arial"/>
          <w:b/>
          <w:i/>
          <w:sz w:val="20"/>
          <w:szCs w:val="20"/>
        </w:rPr>
        <w:t>wideorejestracji</w:t>
      </w:r>
      <w:proofErr w:type="spellEnd"/>
      <w:r w:rsidRPr="007B6E99">
        <w:rPr>
          <w:rFonts w:ascii="Arial" w:hAnsi="Arial" w:cs="Arial"/>
          <w:i/>
          <w:sz w:val="20"/>
          <w:szCs w:val="20"/>
        </w:rPr>
        <w:t>*</w:t>
      </w:r>
    </w:p>
    <w:p w14:paraId="263C772C" w14:textId="3E2B0968" w:rsidR="002071EA" w:rsidRPr="007B6E99" w:rsidRDefault="002071EA" w:rsidP="002071EA">
      <w:pPr>
        <w:spacing w:line="312" w:lineRule="auto"/>
        <w:jc w:val="both"/>
        <w:rPr>
          <w:rFonts w:ascii="Arial" w:hAnsi="Arial" w:cs="Arial"/>
          <w:b/>
          <w:i/>
          <w:spacing w:val="4"/>
          <w:sz w:val="20"/>
          <w:szCs w:val="20"/>
        </w:rPr>
      </w:pPr>
      <w:r w:rsidRPr="007B6E99">
        <w:rPr>
          <w:rFonts w:ascii="Arial" w:hAnsi="Arial" w:cs="Arial"/>
          <w:b/>
          <w:sz w:val="20"/>
          <w:szCs w:val="20"/>
        </w:rPr>
        <w:t>*</w:t>
      </w:r>
      <w:r w:rsidRPr="007B6E99">
        <w:rPr>
          <w:rFonts w:ascii="Arial" w:hAnsi="Arial" w:cs="Arial"/>
          <w:b/>
          <w:i/>
          <w:spacing w:val="4"/>
          <w:sz w:val="20"/>
          <w:szCs w:val="20"/>
        </w:rPr>
        <w:t xml:space="preserve">     </w:t>
      </w:r>
      <w:r w:rsidRPr="007B6E99">
        <w:rPr>
          <w:rFonts w:ascii="Arial" w:hAnsi="Arial" w:cs="Arial"/>
          <w:b/>
          <w:i/>
          <w:spacing w:val="4"/>
          <w:sz w:val="20"/>
          <w:szCs w:val="20"/>
        </w:rPr>
        <w:tab/>
        <w:t>Wykonawca zobowiązany jest do dokonania wyboru i jednoznacznego zaznaczenia wybranej właściwej opcji przez oznaczenie znakiem „X”</w:t>
      </w:r>
    </w:p>
    <w:p w14:paraId="78B4955E" w14:textId="77777777" w:rsidR="002071EA" w:rsidRPr="007B6E99" w:rsidRDefault="002071EA" w:rsidP="002071EA">
      <w:pPr>
        <w:numPr>
          <w:ilvl w:val="0"/>
          <w:numId w:val="6"/>
        </w:numPr>
        <w:suppressAutoHyphens/>
        <w:spacing w:before="160" w:after="0" w:line="288" w:lineRule="auto"/>
        <w:ind w:left="425" w:right="-6" w:hanging="425"/>
        <w:jc w:val="both"/>
        <w:rPr>
          <w:rFonts w:ascii="Arial" w:hAnsi="Arial" w:cs="Arial"/>
          <w:iCs/>
          <w:sz w:val="20"/>
          <w:szCs w:val="20"/>
        </w:rPr>
      </w:pPr>
      <w:r w:rsidRPr="007B6E99">
        <w:rPr>
          <w:rFonts w:ascii="Arial" w:hAnsi="Arial" w:cs="Arial"/>
          <w:b/>
          <w:sz w:val="20"/>
          <w:szCs w:val="20"/>
        </w:rPr>
        <w:t>OŚWIADCZAMY,</w:t>
      </w:r>
      <w:r w:rsidRPr="007B6E99">
        <w:rPr>
          <w:rFonts w:ascii="Arial" w:hAnsi="Arial" w:cs="Arial"/>
          <w:sz w:val="20"/>
          <w:szCs w:val="20"/>
        </w:rPr>
        <w:t xml:space="preserve"> że:</w:t>
      </w:r>
    </w:p>
    <w:p w14:paraId="42D334CE" w14:textId="77777777" w:rsidR="002071EA" w:rsidRPr="007B6E99" w:rsidRDefault="002071EA" w:rsidP="002071EA">
      <w:pPr>
        <w:ind w:left="709" w:hanging="709"/>
        <w:jc w:val="both"/>
        <w:rPr>
          <w:rFonts w:ascii="Arial" w:hAnsi="Arial" w:cs="Arial"/>
          <w:iCs/>
          <w:sz w:val="20"/>
          <w:szCs w:val="20"/>
        </w:rPr>
      </w:pPr>
      <w:r w:rsidRPr="007B6E99">
        <w:rPr>
          <w:rFonts w:ascii="Arial" w:hAnsi="Arial" w:cs="Arial"/>
          <w:sz w:val="20"/>
          <w:szCs w:val="20"/>
        </w:rPr>
        <w:sym w:font="Webdings" w:char="F031"/>
      </w:r>
      <w:r w:rsidRPr="007B6E99">
        <w:rPr>
          <w:rFonts w:ascii="Arial" w:hAnsi="Arial" w:cs="Arial"/>
          <w:sz w:val="20"/>
          <w:szCs w:val="20"/>
        </w:rPr>
        <w:tab/>
        <w:t xml:space="preserve">wybór złożonej przez nas oferty </w:t>
      </w:r>
      <w:r w:rsidRPr="007B6E99">
        <w:rPr>
          <w:rFonts w:ascii="Arial" w:hAnsi="Arial" w:cs="Arial"/>
          <w:b/>
          <w:sz w:val="20"/>
          <w:szCs w:val="20"/>
        </w:rPr>
        <w:t>nie będzie prowadzić</w:t>
      </w:r>
      <w:r w:rsidRPr="007B6E99">
        <w:rPr>
          <w:rFonts w:ascii="Arial" w:hAnsi="Arial" w:cs="Arial"/>
          <w:sz w:val="20"/>
          <w:szCs w:val="20"/>
        </w:rPr>
        <w:t xml:space="preserve"> u Zamawiającego do powstania obowiązku podatkowego zgodnie z przepisami  o podatku od towarów i usług*),</w:t>
      </w:r>
    </w:p>
    <w:p w14:paraId="3B9D8DD7" w14:textId="77777777" w:rsidR="002071EA" w:rsidRPr="007B6E99" w:rsidRDefault="002071EA" w:rsidP="002071EA">
      <w:pPr>
        <w:spacing w:before="100"/>
        <w:ind w:left="709" w:hanging="709"/>
        <w:jc w:val="both"/>
        <w:rPr>
          <w:rFonts w:ascii="Arial" w:hAnsi="Arial" w:cs="Arial"/>
          <w:iCs/>
          <w:sz w:val="20"/>
          <w:szCs w:val="20"/>
        </w:rPr>
      </w:pPr>
      <w:r w:rsidRPr="007B6E99">
        <w:rPr>
          <w:rFonts w:ascii="Arial" w:hAnsi="Arial" w:cs="Arial"/>
          <w:sz w:val="20"/>
          <w:szCs w:val="20"/>
        </w:rPr>
        <w:sym w:font="Webdings" w:char="F031"/>
      </w:r>
      <w:r w:rsidRPr="007B6E99">
        <w:rPr>
          <w:rFonts w:ascii="Arial" w:hAnsi="Arial" w:cs="Arial"/>
          <w:sz w:val="20"/>
          <w:szCs w:val="20"/>
        </w:rPr>
        <w:tab/>
        <w:t xml:space="preserve">wybór złożonej przez nas oferty </w:t>
      </w:r>
      <w:r w:rsidRPr="007B6E99">
        <w:rPr>
          <w:rFonts w:ascii="Arial" w:hAnsi="Arial" w:cs="Arial"/>
          <w:b/>
          <w:sz w:val="20"/>
          <w:szCs w:val="20"/>
        </w:rPr>
        <w:t xml:space="preserve">będzie prowadzić </w:t>
      </w:r>
      <w:r w:rsidRPr="007B6E99">
        <w:rPr>
          <w:rFonts w:ascii="Arial" w:hAnsi="Arial" w:cs="Arial"/>
          <w:sz w:val="20"/>
          <w:szCs w:val="20"/>
        </w:rPr>
        <w:t>u Zamawiającego do powstania obowiązku podatkowego zgodnie z przepisami  o podatku od towarów i usług*).</w:t>
      </w:r>
    </w:p>
    <w:p w14:paraId="26574421" w14:textId="77777777" w:rsidR="002071EA" w:rsidRPr="007B6E99" w:rsidRDefault="002071EA" w:rsidP="002071EA">
      <w:pPr>
        <w:spacing w:line="312" w:lineRule="auto"/>
        <w:ind w:left="709"/>
        <w:jc w:val="both"/>
        <w:rPr>
          <w:rFonts w:ascii="Arial" w:hAnsi="Arial" w:cs="Arial"/>
          <w:sz w:val="20"/>
          <w:szCs w:val="20"/>
        </w:rPr>
      </w:pPr>
      <w:r w:rsidRPr="007B6E99">
        <w:rPr>
          <w:rFonts w:ascii="Arial" w:hAnsi="Arial" w:cs="Arial"/>
          <w:sz w:val="20"/>
          <w:szCs w:val="20"/>
        </w:rPr>
        <w:t>…………………………………………………………………………………………………………………………………………………………………………………………………………………………</w:t>
      </w:r>
    </w:p>
    <w:p w14:paraId="7CDD635A" w14:textId="77777777" w:rsidR="002071EA" w:rsidRPr="007B6E99" w:rsidRDefault="002071EA" w:rsidP="002071EA">
      <w:pPr>
        <w:spacing w:line="264" w:lineRule="auto"/>
        <w:ind w:left="709"/>
        <w:jc w:val="both"/>
        <w:rPr>
          <w:rFonts w:ascii="Arial" w:hAnsi="Arial" w:cs="Arial"/>
          <w:i/>
          <w:sz w:val="20"/>
          <w:szCs w:val="20"/>
        </w:rPr>
      </w:pPr>
      <w:r w:rsidRPr="007B6E99">
        <w:rPr>
          <w:rFonts w:ascii="Arial" w:hAnsi="Arial" w:cs="Arial"/>
          <w:i/>
          <w:sz w:val="20"/>
          <w:szCs w:val="20"/>
        </w:rPr>
        <w:t xml:space="preserve">W przypadku zaznaczenia powyższego pola należy wskazać nazwę (rodzaj) towaru lub usługi, których dostawa lub świadczenie będzie prowadzić do powstania obowiązku podatkowego u Zamawiającego, oraz wskazać ich wartość bez kwoty podatku VAT. </w:t>
      </w:r>
    </w:p>
    <w:p w14:paraId="54396AD5" w14:textId="1414A470" w:rsidR="002071EA" w:rsidRPr="007B6E99" w:rsidRDefault="002071EA" w:rsidP="002071EA">
      <w:pPr>
        <w:ind w:left="709" w:hanging="709"/>
        <w:jc w:val="both"/>
        <w:rPr>
          <w:rFonts w:ascii="Arial" w:hAnsi="Arial" w:cs="Arial"/>
          <w:b/>
          <w:i/>
          <w:spacing w:val="4"/>
          <w:sz w:val="20"/>
          <w:szCs w:val="20"/>
        </w:rPr>
      </w:pPr>
      <w:r w:rsidRPr="007B6E99">
        <w:rPr>
          <w:rFonts w:ascii="Arial" w:hAnsi="Arial" w:cs="Arial"/>
          <w:b/>
          <w:sz w:val="20"/>
          <w:szCs w:val="20"/>
        </w:rPr>
        <w:t>*</w:t>
      </w:r>
      <w:r w:rsidRPr="007B6E99">
        <w:rPr>
          <w:rFonts w:ascii="Arial" w:hAnsi="Arial" w:cs="Arial"/>
          <w:b/>
          <w:i/>
          <w:spacing w:val="4"/>
          <w:sz w:val="20"/>
          <w:szCs w:val="20"/>
        </w:rPr>
        <w:t xml:space="preserve">     </w:t>
      </w:r>
      <w:r w:rsidRPr="007B6E99">
        <w:rPr>
          <w:rFonts w:ascii="Arial" w:hAnsi="Arial" w:cs="Arial"/>
          <w:b/>
          <w:i/>
          <w:spacing w:val="4"/>
          <w:sz w:val="20"/>
          <w:szCs w:val="20"/>
        </w:rPr>
        <w:tab/>
        <w:t xml:space="preserve">Wykonawca zobowiązany jest do dokonania wyboru i jednoznacznego zaznaczenia wybranej właściwej opcji przez oznaczenie znakiem „X” lub skreślenie opcji nie znajdującej zastosowania. </w:t>
      </w:r>
    </w:p>
    <w:p w14:paraId="39C44007" w14:textId="117853FB" w:rsidR="002071EA" w:rsidRPr="007B6E99" w:rsidRDefault="002071EA" w:rsidP="002071EA">
      <w:pPr>
        <w:numPr>
          <w:ilvl w:val="0"/>
          <w:numId w:val="6"/>
        </w:numPr>
        <w:suppressAutoHyphens/>
        <w:spacing w:before="160" w:after="0" w:line="240" w:lineRule="auto"/>
        <w:ind w:left="425" w:hanging="425"/>
        <w:jc w:val="both"/>
        <w:rPr>
          <w:rFonts w:ascii="Arial" w:hAnsi="Arial" w:cs="Arial"/>
          <w:iCs/>
          <w:sz w:val="20"/>
          <w:szCs w:val="20"/>
        </w:rPr>
      </w:pPr>
      <w:r w:rsidRPr="007B6E99">
        <w:rPr>
          <w:rFonts w:ascii="Arial" w:hAnsi="Arial" w:cs="Arial"/>
          <w:b/>
          <w:iCs/>
          <w:sz w:val="20"/>
          <w:szCs w:val="20"/>
        </w:rPr>
        <w:t>ZOBOWIĄZUJEMY SIĘ</w:t>
      </w:r>
      <w:r w:rsidRPr="007B6E99">
        <w:rPr>
          <w:rFonts w:ascii="Arial" w:hAnsi="Arial" w:cs="Arial"/>
          <w:iCs/>
          <w:sz w:val="20"/>
          <w:szCs w:val="20"/>
        </w:rPr>
        <w:t xml:space="preserve"> do wykonania zamówienia w terminie</w:t>
      </w:r>
      <w:r w:rsidR="007B6E99" w:rsidRPr="007B6E99">
        <w:rPr>
          <w:rFonts w:ascii="Arial" w:hAnsi="Arial" w:cs="Arial"/>
          <w:iCs/>
          <w:sz w:val="20"/>
          <w:szCs w:val="20"/>
        </w:rPr>
        <w:t xml:space="preserve"> do 22.10.2021r.</w:t>
      </w:r>
      <w:r w:rsidRPr="007B6E99">
        <w:rPr>
          <w:rFonts w:ascii="Arial" w:hAnsi="Arial" w:cs="Arial"/>
          <w:iCs/>
          <w:sz w:val="20"/>
          <w:szCs w:val="20"/>
        </w:rPr>
        <w:t xml:space="preserve"> </w:t>
      </w:r>
    </w:p>
    <w:p w14:paraId="38D90D6E" w14:textId="409BA2D0" w:rsidR="002071EA" w:rsidRPr="007B6E99" w:rsidRDefault="002071EA" w:rsidP="002071EA">
      <w:pPr>
        <w:numPr>
          <w:ilvl w:val="0"/>
          <w:numId w:val="6"/>
        </w:numPr>
        <w:suppressAutoHyphens/>
        <w:spacing w:before="240" w:after="0" w:line="240" w:lineRule="auto"/>
        <w:ind w:left="426" w:hanging="426"/>
        <w:jc w:val="both"/>
        <w:rPr>
          <w:rFonts w:ascii="Arial" w:hAnsi="Arial" w:cs="Arial"/>
          <w:iCs/>
          <w:sz w:val="20"/>
          <w:szCs w:val="20"/>
        </w:rPr>
      </w:pPr>
      <w:r w:rsidRPr="007B6E99">
        <w:rPr>
          <w:rFonts w:ascii="Arial" w:hAnsi="Arial" w:cs="Arial"/>
          <w:b/>
          <w:sz w:val="20"/>
          <w:szCs w:val="20"/>
        </w:rPr>
        <w:t xml:space="preserve">AKCEPTUJEMY </w:t>
      </w:r>
      <w:r w:rsidRPr="007B6E99">
        <w:rPr>
          <w:rFonts w:ascii="Arial" w:hAnsi="Arial" w:cs="Arial"/>
          <w:sz w:val="20"/>
          <w:szCs w:val="20"/>
        </w:rPr>
        <w:t xml:space="preserve">warunki płatności określone przez Zamawiającego w </w:t>
      </w:r>
      <w:r w:rsidR="007B6E99" w:rsidRPr="007B6E99">
        <w:rPr>
          <w:rFonts w:ascii="Arial" w:hAnsi="Arial" w:cs="Arial"/>
          <w:bCs/>
          <w:iCs/>
          <w:sz w:val="20"/>
          <w:szCs w:val="20"/>
        </w:rPr>
        <w:t>Zaproszeniu</w:t>
      </w:r>
    </w:p>
    <w:p w14:paraId="79E51A56" w14:textId="22DD9D5C" w:rsidR="002071EA" w:rsidRPr="007B6E99" w:rsidRDefault="002071EA" w:rsidP="002071EA">
      <w:pPr>
        <w:numPr>
          <w:ilvl w:val="0"/>
          <w:numId w:val="6"/>
        </w:numPr>
        <w:suppressAutoHyphens/>
        <w:spacing w:before="240" w:after="0" w:line="240" w:lineRule="auto"/>
        <w:ind w:left="426" w:hanging="426"/>
        <w:jc w:val="both"/>
        <w:rPr>
          <w:rFonts w:ascii="Arial" w:hAnsi="Arial" w:cs="Arial"/>
          <w:iCs/>
          <w:sz w:val="20"/>
          <w:szCs w:val="20"/>
        </w:rPr>
      </w:pPr>
      <w:r w:rsidRPr="007B6E99">
        <w:rPr>
          <w:rFonts w:ascii="Arial" w:hAnsi="Arial" w:cs="Arial"/>
          <w:b/>
          <w:sz w:val="20"/>
          <w:szCs w:val="20"/>
        </w:rPr>
        <w:t>UWAŻAMY SIĘ</w:t>
      </w:r>
      <w:r w:rsidRPr="007B6E99">
        <w:rPr>
          <w:rFonts w:ascii="Arial" w:hAnsi="Arial" w:cs="Arial"/>
          <w:sz w:val="20"/>
          <w:szCs w:val="20"/>
        </w:rPr>
        <w:t xml:space="preserve"> za związanych niniejszą ofertą przez </w:t>
      </w:r>
      <w:r w:rsidR="007B6E99" w:rsidRPr="007B6E99">
        <w:rPr>
          <w:rFonts w:ascii="Arial" w:hAnsi="Arial" w:cs="Arial"/>
          <w:sz w:val="20"/>
          <w:szCs w:val="20"/>
        </w:rPr>
        <w:t>30 dni</w:t>
      </w:r>
      <w:r w:rsidRPr="007B6E99">
        <w:rPr>
          <w:rFonts w:ascii="Arial" w:hAnsi="Arial" w:cs="Arial"/>
          <w:sz w:val="20"/>
          <w:szCs w:val="20"/>
        </w:rPr>
        <w:t xml:space="preserve">. </w:t>
      </w:r>
    </w:p>
    <w:p w14:paraId="65304C3A" w14:textId="77777777" w:rsidR="002071EA" w:rsidRPr="007B6E99" w:rsidRDefault="002071EA" w:rsidP="002071EA">
      <w:pPr>
        <w:numPr>
          <w:ilvl w:val="0"/>
          <w:numId w:val="6"/>
        </w:numPr>
        <w:suppressAutoHyphens/>
        <w:spacing w:before="240" w:after="0" w:line="240" w:lineRule="auto"/>
        <w:ind w:left="426" w:hanging="426"/>
        <w:jc w:val="both"/>
        <w:rPr>
          <w:rFonts w:ascii="Arial" w:hAnsi="Arial" w:cs="Arial"/>
          <w:iCs/>
          <w:sz w:val="20"/>
          <w:szCs w:val="20"/>
        </w:rPr>
      </w:pPr>
      <w:r w:rsidRPr="007B6E99">
        <w:rPr>
          <w:rFonts w:ascii="Arial" w:hAnsi="Arial" w:cs="Arial"/>
          <w:b/>
          <w:sz w:val="20"/>
          <w:szCs w:val="20"/>
        </w:rPr>
        <w:t xml:space="preserve">ZAMÓWIENIE ZREALIZUJEMY </w:t>
      </w:r>
      <w:r w:rsidRPr="007B6E99">
        <w:rPr>
          <w:rFonts w:ascii="Arial" w:hAnsi="Arial" w:cs="Arial"/>
          <w:sz w:val="20"/>
          <w:szCs w:val="20"/>
        </w:rPr>
        <w:t>sami*/przy udziale podwykonawców w następującym zakresie zamówienia*:</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5611"/>
      </w:tblGrid>
      <w:tr w:rsidR="002071EA" w:rsidRPr="007B6E99" w14:paraId="422B6DE3" w14:textId="77777777" w:rsidTr="00037D0D">
        <w:tc>
          <w:tcPr>
            <w:tcW w:w="3085" w:type="dxa"/>
            <w:shd w:val="clear" w:color="auto" w:fill="auto"/>
          </w:tcPr>
          <w:p w14:paraId="08E937FF" w14:textId="77777777" w:rsidR="002071EA" w:rsidRPr="007B6E99" w:rsidRDefault="002071EA" w:rsidP="00037D0D">
            <w:pPr>
              <w:tabs>
                <w:tab w:val="left" w:leader="underscore" w:pos="9360"/>
              </w:tabs>
              <w:jc w:val="both"/>
              <w:rPr>
                <w:rFonts w:ascii="Arial" w:hAnsi="Arial" w:cs="Arial"/>
                <w:sz w:val="20"/>
                <w:szCs w:val="20"/>
              </w:rPr>
            </w:pPr>
            <w:r w:rsidRPr="007B6E99">
              <w:rPr>
                <w:rFonts w:ascii="Arial" w:hAnsi="Arial" w:cs="Arial"/>
                <w:sz w:val="20"/>
                <w:szCs w:val="20"/>
              </w:rPr>
              <w:t>Nazwa i adres podwykonawcy</w:t>
            </w:r>
          </w:p>
        </w:tc>
        <w:tc>
          <w:tcPr>
            <w:tcW w:w="5776" w:type="dxa"/>
            <w:shd w:val="clear" w:color="auto" w:fill="auto"/>
          </w:tcPr>
          <w:p w14:paraId="7615ECD4" w14:textId="77777777" w:rsidR="002071EA" w:rsidRPr="007B6E99" w:rsidRDefault="002071EA" w:rsidP="00037D0D">
            <w:pPr>
              <w:tabs>
                <w:tab w:val="left" w:leader="underscore" w:pos="9360"/>
              </w:tabs>
              <w:jc w:val="both"/>
              <w:rPr>
                <w:rFonts w:ascii="Arial" w:hAnsi="Arial" w:cs="Arial"/>
                <w:sz w:val="20"/>
                <w:szCs w:val="20"/>
              </w:rPr>
            </w:pPr>
            <w:r w:rsidRPr="007B6E99">
              <w:rPr>
                <w:rFonts w:ascii="Arial" w:hAnsi="Arial" w:cs="Arial"/>
                <w:sz w:val="20"/>
                <w:szCs w:val="20"/>
              </w:rPr>
              <w:t>Część zamówienia powierzona do wykonania podwykonawcy</w:t>
            </w:r>
          </w:p>
        </w:tc>
      </w:tr>
      <w:tr w:rsidR="002071EA" w:rsidRPr="007B6E99" w14:paraId="5A801745" w14:textId="77777777" w:rsidTr="00037D0D">
        <w:tc>
          <w:tcPr>
            <w:tcW w:w="3085" w:type="dxa"/>
            <w:shd w:val="clear" w:color="auto" w:fill="auto"/>
          </w:tcPr>
          <w:p w14:paraId="17237476" w14:textId="77777777" w:rsidR="002071EA" w:rsidRPr="007B6E99" w:rsidRDefault="002071EA" w:rsidP="00037D0D">
            <w:pPr>
              <w:tabs>
                <w:tab w:val="left" w:leader="underscore" w:pos="9360"/>
              </w:tabs>
              <w:jc w:val="both"/>
              <w:rPr>
                <w:rFonts w:ascii="Arial" w:hAnsi="Arial" w:cs="Arial"/>
                <w:sz w:val="20"/>
                <w:szCs w:val="20"/>
              </w:rPr>
            </w:pPr>
          </w:p>
        </w:tc>
        <w:tc>
          <w:tcPr>
            <w:tcW w:w="5776" w:type="dxa"/>
            <w:shd w:val="clear" w:color="auto" w:fill="auto"/>
          </w:tcPr>
          <w:p w14:paraId="463781EC" w14:textId="77777777" w:rsidR="002071EA" w:rsidRPr="007B6E99" w:rsidRDefault="002071EA" w:rsidP="00037D0D">
            <w:pPr>
              <w:tabs>
                <w:tab w:val="left" w:leader="underscore" w:pos="9360"/>
              </w:tabs>
              <w:jc w:val="both"/>
              <w:rPr>
                <w:rFonts w:ascii="Arial" w:hAnsi="Arial" w:cs="Arial"/>
                <w:sz w:val="20"/>
                <w:szCs w:val="20"/>
              </w:rPr>
            </w:pPr>
          </w:p>
        </w:tc>
      </w:tr>
      <w:tr w:rsidR="002071EA" w:rsidRPr="007B6E99" w14:paraId="7AA4C1D8" w14:textId="77777777" w:rsidTr="00037D0D">
        <w:tc>
          <w:tcPr>
            <w:tcW w:w="3085" w:type="dxa"/>
            <w:shd w:val="clear" w:color="auto" w:fill="auto"/>
          </w:tcPr>
          <w:p w14:paraId="7F09986A" w14:textId="77777777" w:rsidR="002071EA" w:rsidRPr="007B6E99" w:rsidRDefault="002071EA" w:rsidP="00037D0D">
            <w:pPr>
              <w:tabs>
                <w:tab w:val="left" w:leader="underscore" w:pos="9360"/>
              </w:tabs>
              <w:jc w:val="both"/>
              <w:rPr>
                <w:rFonts w:ascii="Arial" w:hAnsi="Arial" w:cs="Arial"/>
                <w:sz w:val="20"/>
                <w:szCs w:val="20"/>
              </w:rPr>
            </w:pPr>
          </w:p>
        </w:tc>
        <w:tc>
          <w:tcPr>
            <w:tcW w:w="5776" w:type="dxa"/>
            <w:shd w:val="clear" w:color="auto" w:fill="auto"/>
          </w:tcPr>
          <w:p w14:paraId="2E291F5B" w14:textId="77777777" w:rsidR="002071EA" w:rsidRPr="007B6E99" w:rsidRDefault="002071EA" w:rsidP="00037D0D">
            <w:pPr>
              <w:tabs>
                <w:tab w:val="left" w:leader="underscore" w:pos="9360"/>
              </w:tabs>
              <w:jc w:val="both"/>
              <w:rPr>
                <w:rFonts w:ascii="Arial" w:hAnsi="Arial" w:cs="Arial"/>
                <w:sz w:val="20"/>
                <w:szCs w:val="20"/>
              </w:rPr>
            </w:pPr>
          </w:p>
        </w:tc>
      </w:tr>
    </w:tbl>
    <w:p w14:paraId="1DAD68DE" w14:textId="77777777" w:rsidR="002071EA" w:rsidRPr="007B6E99" w:rsidRDefault="002071EA" w:rsidP="002071EA">
      <w:pPr>
        <w:numPr>
          <w:ilvl w:val="0"/>
          <w:numId w:val="6"/>
        </w:numPr>
        <w:suppressAutoHyphens/>
        <w:spacing w:before="240" w:after="0" w:line="240" w:lineRule="auto"/>
        <w:ind w:left="426" w:hanging="426"/>
        <w:jc w:val="both"/>
        <w:rPr>
          <w:rFonts w:ascii="Arial" w:hAnsi="Arial" w:cs="Arial"/>
          <w:sz w:val="20"/>
          <w:szCs w:val="20"/>
        </w:rPr>
      </w:pPr>
      <w:r w:rsidRPr="007B6E99">
        <w:rPr>
          <w:rFonts w:ascii="Arial" w:hAnsi="Arial" w:cs="Arial"/>
          <w:b/>
          <w:sz w:val="20"/>
          <w:szCs w:val="20"/>
        </w:rPr>
        <w:t>OŚWIADCZAMY</w:t>
      </w:r>
      <w:r w:rsidRPr="007B6E99">
        <w:rPr>
          <w:rFonts w:ascii="Arial" w:hAnsi="Arial" w:cs="Arial"/>
          <w:sz w:val="20"/>
          <w:szCs w:val="20"/>
        </w:rPr>
        <w:t>, że sposób reprezentacji Wykonawcy*/Wykonawców wspólnie ubiegających się o udzielenie zamówienia* dla potrzeb niniejszego zamówienia jest następujący:</w:t>
      </w:r>
    </w:p>
    <w:p w14:paraId="209CC79F" w14:textId="77777777" w:rsidR="002071EA" w:rsidRPr="007B6E99" w:rsidRDefault="002071EA" w:rsidP="002071EA">
      <w:pPr>
        <w:tabs>
          <w:tab w:val="left" w:leader="underscore" w:pos="9360"/>
        </w:tabs>
        <w:ind w:left="425" w:hanging="425"/>
        <w:jc w:val="both"/>
        <w:rPr>
          <w:rFonts w:ascii="Arial" w:hAnsi="Arial" w:cs="Arial"/>
          <w:sz w:val="20"/>
          <w:szCs w:val="20"/>
        </w:rPr>
      </w:pPr>
      <w:r w:rsidRPr="007B6E99">
        <w:rPr>
          <w:rFonts w:ascii="Arial" w:hAnsi="Arial" w:cs="Arial"/>
          <w:sz w:val="20"/>
          <w:szCs w:val="20"/>
        </w:rPr>
        <w:tab/>
        <w:t xml:space="preserve"> ___________________________________________________________________</w:t>
      </w:r>
    </w:p>
    <w:p w14:paraId="39A2D05D" w14:textId="77777777" w:rsidR="002071EA" w:rsidRPr="007B6E99" w:rsidRDefault="002071EA" w:rsidP="002071EA">
      <w:pPr>
        <w:tabs>
          <w:tab w:val="left" w:leader="underscore" w:pos="9360"/>
        </w:tabs>
        <w:ind w:left="425" w:hanging="425"/>
        <w:jc w:val="both"/>
        <w:rPr>
          <w:rFonts w:ascii="Arial" w:hAnsi="Arial" w:cs="Arial"/>
          <w:sz w:val="20"/>
          <w:szCs w:val="20"/>
        </w:rPr>
      </w:pPr>
      <w:r w:rsidRPr="007B6E99">
        <w:rPr>
          <w:rFonts w:ascii="Arial" w:hAnsi="Arial" w:cs="Arial"/>
          <w:sz w:val="20"/>
          <w:szCs w:val="20"/>
        </w:rPr>
        <w:tab/>
        <w:t xml:space="preserve"> ___________________________________________________________________</w:t>
      </w:r>
    </w:p>
    <w:p w14:paraId="1BF6DAF8" w14:textId="5826053E" w:rsidR="002071EA" w:rsidRPr="007B6E99" w:rsidRDefault="002071EA" w:rsidP="007B6E99">
      <w:pPr>
        <w:tabs>
          <w:tab w:val="left" w:leader="dot" w:pos="9072"/>
        </w:tabs>
        <w:ind w:left="426" w:hanging="426"/>
        <w:jc w:val="center"/>
        <w:rPr>
          <w:rFonts w:ascii="Arial" w:hAnsi="Arial" w:cs="Arial"/>
          <w:i/>
          <w:sz w:val="20"/>
          <w:szCs w:val="20"/>
        </w:rPr>
      </w:pPr>
      <w:r w:rsidRPr="007B6E99">
        <w:rPr>
          <w:rFonts w:ascii="Arial" w:hAnsi="Arial" w:cs="Arial"/>
          <w:i/>
          <w:sz w:val="20"/>
          <w:szCs w:val="20"/>
        </w:rPr>
        <w:t xml:space="preserve"> (Wypełniają jedynie przedsiębiorcy składający wspólną ofertę – spółki cywilne lub konsorcja)</w:t>
      </w:r>
    </w:p>
    <w:p w14:paraId="683B1C15" w14:textId="45A5CC0E" w:rsidR="002071EA" w:rsidRPr="007B6E99" w:rsidRDefault="002071EA" w:rsidP="002071EA">
      <w:pPr>
        <w:numPr>
          <w:ilvl w:val="0"/>
          <w:numId w:val="6"/>
        </w:numPr>
        <w:suppressAutoHyphens/>
        <w:spacing w:before="240" w:after="0" w:line="240" w:lineRule="auto"/>
        <w:ind w:left="426" w:hanging="426"/>
        <w:jc w:val="both"/>
        <w:rPr>
          <w:rFonts w:ascii="Arial" w:hAnsi="Arial" w:cs="Arial"/>
          <w:sz w:val="20"/>
          <w:szCs w:val="20"/>
        </w:rPr>
      </w:pPr>
      <w:r w:rsidRPr="007B6E99">
        <w:rPr>
          <w:rFonts w:ascii="Arial" w:hAnsi="Arial" w:cs="Arial"/>
          <w:b/>
          <w:sz w:val="20"/>
          <w:szCs w:val="20"/>
        </w:rPr>
        <w:t>WSZELKĄ KORESPONDENCJĘ</w:t>
      </w:r>
      <w:r w:rsidRPr="007B6E99">
        <w:rPr>
          <w:rFonts w:ascii="Arial" w:hAnsi="Arial" w:cs="Arial"/>
          <w:sz w:val="20"/>
          <w:szCs w:val="20"/>
        </w:rPr>
        <w:t xml:space="preserve"> w sprawie niniejszego postępowania należy kierować na poniższy adres</w:t>
      </w:r>
      <w:r w:rsidR="007B6E99" w:rsidRPr="007B6E99">
        <w:rPr>
          <w:rFonts w:ascii="Arial" w:hAnsi="Arial" w:cs="Arial"/>
          <w:sz w:val="20"/>
          <w:szCs w:val="20"/>
        </w:rPr>
        <w:t>: …………………………………………………………………………..</w:t>
      </w:r>
      <w:r w:rsidRPr="007B6E99">
        <w:rPr>
          <w:rFonts w:ascii="Arial" w:hAnsi="Arial" w:cs="Arial"/>
          <w:sz w:val="20"/>
          <w:szCs w:val="20"/>
        </w:rPr>
        <w:t xml:space="preserve"> </w:t>
      </w:r>
    </w:p>
    <w:p w14:paraId="3EB1301D" w14:textId="77777777" w:rsidR="002071EA" w:rsidRPr="007B6E99" w:rsidRDefault="002071EA" w:rsidP="002071EA">
      <w:pPr>
        <w:ind w:left="425"/>
        <w:jc w:val="both"/>
        <w:rPr>
          <w:rFonts w:ascii="Arial" w:hAnsi="Arial" w:cs="Arial"/>
          <w:sz w:val="20"/>
          <w:szCs w:val="20"/>
        </w:rPr>
      </w:pPr>
      <w:r w:rsidRPr="007B6E99">
        <w:rPr>
          <w:rFonts w:ascii="Arial" w:hAnsi="Arial" w:cs="Arial"/>
          <w:sz w:val="20"/>
          <w:szCs w:val="20"/>
        </w:rPr>
        <w:t>email: ____________________________________________________</w:t>
      </w:r>
    </w:p>
    <w:p w14:paraId="35A76855" w14:textId="77777777" w:rsidR="001119C5" w:rsidRDefault="001119C5" w:rsidP="007B6E99">
      <w:pPr>
        <w:widowControl w:val="0"/>
        <w:suppressAutoHyphens/>
        <w:spacing w:after="0"/>
        <w:jc w:val="both"/>
        <w:rPr>
          <w:rFonts w:ascii="Arial" w:eastAsia="SimSun" w:hAnsi="Arial" w:cs="Arial"/>
          <w:b/>
          <w:bCs/>
          <w:kern w:val="1"/>
          <w:sz w:val="20"/>
          <w:szCs w:val="20"/>
          <w:lang w:eastAsia="hi-IN" w:bidi="hi-IN"/>
        </w:rPr>
      </w:pPr>
    </w:p>
    <w:p w14:paraId="0D94E5AD" w14:textId="77777777" w:rsidR="001119C5" w:rsidRDefault="001119C5" w:rsidP="007B6E99">
      <w:pPr>
        <w:widowControl w:val="0"/>
        <w:suppressAutoHyphens/>
        <w:spacing w:after="0"/>
        <w:jc w:val="both"/>
        <w:rPr>
          <w:rFonts w:ascii="Arial" w:eastAsia="SimSun" w:hAnsi="Arial" w:cs="Arial"/>
          <w:b/>
          <w:bCs/>
          <w:kern w:val="1"/>
          <w:sz w:val="20"/>
          <w:szCs w:val="20"/>
          <w:lang w:eastAsia="hi-IN" w:bidi="hi-IN"/>
        </w:rPr>
      </w:pPr>
    </w:p>
    <w:p w14:paraId="28FF0A9D" w14:textId="77777777" w:rsidR="001119C5" w:rsidRDefault="001119C5" w:rsidP="007B6E99">
      <w:pPr>
        <w:widowControl w:val="0"/>
        <w:suppressAutoHyphens/>
        <w:spacing w:after="0"/>
        <w:jc w:val="both"/>
        <w:rPr>
          <w:rFonts w:ascii="Arial" w:eastAsia="SimSun" w:hAnsi="Arial" w:cs="Arial"/>
          <w:b/>
          <w:bCs/>
          <w:kern w:val="1"/>
          <w:sz w:val="20"/>
          <w:szCs w:val="20"/>
          <w:lang w:eastAsia="hi-IN" w:bidi="hi-IN"/>
        </w:rPr>
      </w:pPr>
    </w:p>
    <w:p w14:paraId="24FC0614" w14:textId="243BE64E" w:rsidR="007B6E99" w:rsidRPr="007B6E99" w:rsidRDefault="007B6E99" w:rsidP="007B6E99">
      <w:pPr>
        <w:widowControl w:val="0"/>
        <w:suppressAutoHyphens/>
        <w:spacing w:after="0"/>
        <w:jc w:val="both"/>
        <w:rPr>
          <w:rFonts w:ascii="Arial" w:eastAsia="SimSun" w:hAnsi="Arial" w:cs="Arial"/>
          <w:kern w:val="1"/>
          <w:sz w:val="20"/>
          <w:szCs w:val="20"/>
          <w:lang w:eastAsia="hi-IN" w:bidi="hi-IN"/>
        </w:rPr>
      </w:pPr>
      <w:r w:rsidRPr="007B6E99">
        <w:rPr>
          <w:rFonts w:ascii="Arial" w:eastAsia="SimSun" w:hAnsi="Arial" w:cs="Arial"/>
          <w:b/>
          <w:bCs/>
          <w:kern w:val="1"/>
          <w:sz w:val="20"/>
          <w:szCs w:val="20"/>
          <w:lang w:eastAsia="hi-IN" w:bidi="hi-IN"/>
        </w:rPr>
        <w:lastRenderedPageBreak/>
        <w:t xml:space="preserve">10. </w:t>
      </w:r>
      <w:r w:rsidRPr="007B6E99">
        <w:rPr>
          <w:rFonts w:ascii="Arial" w:hAnsi="Arial" w:cs="Arial"/>
          <w:b/>
          <w:sz w:val="20"/>
          <w:szCs w:val="20"/>
        </w:rPr>
        <w:t>OŚWIADCZAMY, ŻE</w:t>
      </w:r>
      <w:r w:rsidRPr="007B6E99">
        <w:rPr>
          <w:rFonts w:ascii="Arial" w:eastAsia="SimSun" w:hAnsi="Arial" w:cs="Arial"/>
          <w:b/>
          <w:bCs/>
          <w:kern w:val="1"/>
          <w:sz w:val="20"/>
          <w:szCs w:val="20"/>
          <w:lang w:eastAsia="hi-IN" w:bidi="hi-IN"/>
        </w:rPr>
        <w:t>:</w:t>
      </w:r>
    </w:p>
    <w:p w14:paraId="7381E862" w14:textId="11B70D61" w:rsidR="007B6E99" w:rsidRPr="007B6E99" w:rsidRDefault="007B6E99" w:rsidP="007B6E99">
      <w:pPr>
        <w:suppressAutoHyphens/>
        <w:spacing w:after="0"/>
        <w:rPr>
          <w:rFonts w:ascii="Arial" w:eastAsia="Arial" w:hAnsi="Arial" w:cs="Arial"/>
          <w:kern w:val="1"/>
          <w:sz w:val="20"/>
          <w:szCs w:val="20"/>
          <w:lang w:eastAsia="ar-SA"/>
        </w:rPr>
      </w:pPr>
      <w:r w:rsidRPr="007B6E99">
        <w:rPr>
          <w:rFonts w:ascii="Arial" w:eastAsia="Arial" w:hAnsi="Arial" w:cs="Arial"/>
          <w:kern w:val="1"/>
          <w:sz w:val="20"/>
          <w:szCs w:val="20"/>
          <w:lang w:eastAsia="ar-SA"/>
        </w:rPr>
        <w:t>- spełniam/y warunki udziału w postępowaniu,</w:t>
      </w:r>
      <w:r w:rsidRPr="007B6E99">
        <w:rPr>
          <w:rFonts w:ascii="Arial" w:eastAsia="Arial" w:hAnsi="Arial" w:cs="Arial"/>
          <w:kern w:val="1"/>
          <w:sz w:val="20"/>
          <w:szCs w:val="20"/>
          <w:lang w:eastAsia="ar-SA"/>
        </w:rPr>
        <w:br/>
        <w:t>- posiadam/y wiedzę i doświadczenie w realizacji podobnych usług,</w:t>
      </w:r>
      <w:r w:rsidRPr="007B6E99">
        <w:rPr>
          <w:rFonts w:ascii="Arial" w:eastAsia="Arial" w:hAnsi="Arial" w:cs="Arial"/>
          <w:kern w:val="1"/>
          <w:sz w:val="20"/>
          <w:szCs w:val="20"/>
          <w:lang w:eastAsia="ar-SA"/>
        </w:rPr>
        <w:br/>
        <w:t>- posiadam/y zasoby, w tym osoby i potencjał techniczny niezbędne do realizacji usługi,</w:t>
      </w:r>
    </w:p>
    <w:p w14:paraId="060EAA4A" w14:textId="77777777" w:rsidR="001119C5" w:rsidRDefault="007B6E99" w:rsidP="001119C5">
      <w:pPr>
        <w:suppressAutoHyphens/>
        <w:spacing w:after="0"/>
        <w:rPr>
          <w:rFonts w:ascii="Arial" w:eastAsia="Arial" w:hAnsi="Arial" w:cs="Arial"/>
          <w:kern w:val="1"/>
          <w:sz w:val="20"/>
          <w:szCs w:val="20"/>
          <w:lang w:eastAsia="ar-SA"/>
        </w:rPr>
      </w:pPr>
      <w:r w:rsidRPr="007B6E99">
        <w:rPr>
          <w:rFonts w:ascii="Arial" w:eastAsia="Arial" w:hAnsi="Arial" w:cs="Arial"/>
          <w:kern w:val="1"/>
          <w:sz w:val="20"/>
          <w:szCs w:val="20"/>
          <w:lang w:eastAsia="ar-SA"/>
        </w:rPr>
        <w:t>- znajduję/</w:t>
      </w:r>
      <w:proofErr w:type="spellStart"/>
      <w:r w:rsidRPr="007B6E99">
        <w:rPr>
          <w:rFonts w:ascii="Arial" w:eastAsia="Arial" w:hAnsi="Arial" w:cs="Arial"/>
          <w:kern w:val="1"/>
          <w:sz w:val="20"/>
          <w:szCs w:val="20"/>
          <w:lang w:eastAsia="ar-SA"/>
        </w:rPr>
        <w:t>emy</w:t>
      </w:r>
      <w:proofErr w:type="spellEnd"/>
      <w:r w:rsidRPr="007B6E99">
        <w:rPr>
          <w:rFonts w:ascii="Arial" w:eastAsia="Arial" w:hAnsi="Arial" w:cs="Arial"/>
          <w:kern w:val="1"/>
          <w:sz w:val="20"/>
          <w:szCs w:val="20"/>
          <w:lang w:eastAsia="ar-SA"/>
        </w:rPr>
        <w:t xml:space="preserve"> się w sytuacji ekonomicznej i finansowej zapewniającej wykonanie zamówienia</w:t>
      </w:r>
    </w:p>
    <w:p w14:paraId="1B004DF4" w14:textId="73E07C54" w:rsidR="007B6E99" w:rsidRPr="007B6E99" w:rsidRDefault="007B6E99" w:rsidP="001119C5">
      <w:pPr>
        <w:suppressAutoHyphens/>
        <w:spacing w:after="0"/>
        <w:rPr>
          <w:rFonts w:ascii="Arial" w:eastAsia="Arial" w:hAnsi="Arial" w:cs="Arial"/>
          <w:kern w:val="1"/>
          <w:sz w:val="20"/>
          <w:szCs w:val="20"/>
          <w:lang w:eastAsia="ar-SA"/>
        </w:rPr>
      </w:pPr>
      <w:r w:rsidRPr="007B6E99">
        <w:rPr>
          <w:rFonts w:ascii="Arial" w:eastAsia="Arial" w:hAnsi="Arial" w:cs="Arial"/>
          <w:kern w:val="1"/>
          <w:sz w:val="20"/>
          <w:szCs w:val="20"/>
          <w:lang w:eastAsia="ar-SA"/>
        </w:rPr>
        <w:t>- nie posiadam zaległości wobec ZUS, US, PFRON,</w:t>
      </w:r>
    </w:p>
    <w:p w14:paraId="4CAEA77B" w14:textId="1E5F830D" w:rsidR="002071EA" w:rsidRPr="007B6E99" w:rsidRDefault="007B6E99" w:rsidP="001119C5">
      <w:pPr>
        <w:suppressAutoHyphens/>
        <w:spacing w:before="240" w:after="0" w:line="240" w:lineRule="auto"/>
        <w:ind w:left="426" w:hanging="426"/>
        <w:jc w:val="both"/>
        <w:rPr>
          <w:rFonts w:ascii="Arial" w:hAnsi="Arial" w:cs="Arial"/>
          <w:bCs/>
          <w:sz w:val="20"/>
          <w:szCs w:val="20"/>
        </w:rPr>
      </w:pPr>
      <w:r w:rsidRPr="001119C5">
        <w:rPr>
          <w:rFonts w:ascii="Arial" w:eastAsia="Arial" w:hAnsi="Arial" w:cs="Arial"/>
          <w:b/>
          <w:bCs/>
          <w:kern w:val="1"/>
          <w:sz w:val="20"/>
          <w:szCs w:val="20"/>
          <w:lang w:eastAsia="ar-SA"/>
        </w:rPr>
        <w:t>11</w:t>
      </w:r>
      <w:r w:rsidRPr="007B6E99">
        <w:rPr>
          <w:rFonts w:ascii="Arial" w:eastAsia="Arial" w:hAnsi="Arial" w:cs="Arial"/>
          <w:kern w:val="1"/>
          <w:sz w:val="20"/>
          <w:szCs w:val="20"/>
          <w:lang w:eastAsia="ar-SA"/>
        </w:rPr>
        <w:t xml:space="preserve">. </w:t>
      </w:r>
      <w:r w:rsidR="002071EA" w:rsidRPr="007B6E99">
        <w:rPr>
          <w:rFonts w:ascii="Arial" w:hAnsi="Arial" w:cs="Arial"/>
          <w:b/>
          <w:sz w:val="20"/>
          <w:szCs w:val="20"/>
        </w:rPr>
        <w:t>INFORMUJEMY</w:t>
      </w:r>
      <w:r w:rsidR="002071EA" w:rsidRPr="007B6E99">
        <w:rPr>
          <w:rFonts w:ascii="Arial" w:hAnsi="Arial" w:cs="Arial"/>
          <w:sz w:val="20"/>
          <w:szCs w:val="20"/>
        </w:rPr>
        <w:t xml:space="preserve">, że umocowanie do </w:t>
      </w:r>
      <w:r w:rsidR="002071EA" w:rsidRPr="007B6E99">
        <w:rPr>
          <w:rFonts w:ascii="Arial" w:hAnsi="Arial" w:cs="Arial"/>
          <w:bCs/>
          <w:sz w:val="20"/>
          <w:szCs w:val="20"/>
        </w:rPr>
        <w:t>podpisania oferty względnie do podpisania innych oświadczeń lub dokumentów składanych wraz z ofertą wynika z dokumentu, który Zamawiający może pobrać z bezpłatnej i ogólnodostępnej bazy danych tj.:</w:t>
      </w:r>
    </w:p>
    <w:p w14:paraId="635C025B" w14:textId="77777777" w:rsidR="002071EA" w:rsidRPr="007B6E99" w:rsidRDefault="002071EA" w:rsidP="002071EA">
      <w:pPr>
        <w:spacing w:before="120"/>
        <w:ind w:left="568"/>
        <w:jc w:val="both"/>
        <w:rPr>
          <w:rFonts w:ascii="Arial" w:hAnsi="Arial" w:cs="Arial"/>
          <w:bCs/>
          <w:sz w:val="20"/>
          <w:szCs w:val="20"/>
        </w:rPr>
      </w:pPr>
      <w:r w:rsidRPr="007B6E99">
        <w:rPr>
          <w:rFonts w:ascii="Arial" w:hAnsi="Arial" w:cs="Arial"/>
          <w:sz w:val="20"/>
          <w:szCs w:val="20"/>
        </w:rPr>
        <w:sym w:font="Webdings" w:char="F031"/>
      </w:r>
      <w:r w:rsidRPr="007B6E99">
        <w:rPr>
          <w:rFonts w:ascii="Arial" w:hAnsi="Arial" w:cs="Arial"/>
          <w:sz w:val="20"/>
          <w:szCs w:val="20"/>
        </w:rPr>
        <w:tab/>
      </w:r>
      <w:r w:rsidRPr="007B6E99">
        <w:rPr>
          <w:rFonts w:ascii="Arial" w:hAnsi="Arial" w:cs="Arial"/>
          <w:bCs/>
          <w:sz w:val="20"/>
          <w:szCs w:val="20"/>
        </w:rPr>
        <w:t xml:space="preserve">bazy Krajowego Rejestru Sądowego dostępnej na stronie internetowej </w:t>
      </w:r>
      <w:hyperlink r:id="rId9" w:history="1">
        <w:r w:rsidRPr="007B6E99">
          <w:rPr>
            <w:rFonts w:ascii="Arial" w:hAnsi="Arial" w:cs="Arial"/>
            <w:color w:val="0000FF"/>
            <w:sz w:val="20"/>
            <w:szCs w:val="20"/>
            <w:u w:val="single"/>
          </w:rPr>
          <w:t>https://ems.ms.gov.pl/krs/</w:t>
        </w:r>
      </w:hyperlink>
      <w:r w:rsidRPr="007B6E99">
        <w:rPr>
          <w:rFonts w:ascii="Arial" w:hAnsi="Arial" w:cs="Arial"/>
          <w:sz w:val="20"/>
          <w:szCs w:val="20"/>
        </w:rPr>
        <w:t>;*</w:t>
      </w:r>
    </w:p>
    <w:p w14:paraId="5BD353BE" w14:textId="77777777" w:rsidR="002071EA" w:rsidRPr="007B6E99" w:rsidRDefault="002071EA" w:rsidP="002071EA">
      <w:pPr>
        <w:spacing w:before="120"/>
        <w:ind w:left="568"/>
        <w:jc w:val="both"/>
        <w:rPr>
          <w:rFonts w:ascii="Arial" w:hAnsi="Arial" w:cs="Arial"/>
          <w:bCs/>
          <w:sz w:val="20"/>
          <w:szCs w:val="20"/>
        </w:rPr>
      </w:pPr>
      <w:r w:rsidRPr="007B6E99">
        <w:rPr>
          <w:rFonts w:ascii="Arial" w:hAnsi="Arial" w:cs="Arial"/>
          <w:sz w:val="20"/>
          <w:szCs w:val="20"/>
        </w:rPr>
        <w:sym w:font="Webdings" w:char="F031"/>
      </w:r>
      <w:r w:rsidRPr="007B6E99">
        <w:rPr>
          <w:rFonts w:ascii="Arial" w:hAnsi="Arial" w:cs="Arial"/>
          <w:sz w:val="20"/>
          <w:szCs w:val="20"/>
        </w:rPr>
        <w:tab/>
        <w:t xml:space="preserve">bazy Centralnej Ewidencji i Informacja o Działalności Gospodarczej na stronie internetowej </w:t>
      </w:r>
      <w:hyperlink r:id="rId10" w:history="1">
        <w:r w:rsidRPr="007B6E99">
          <w:rPr>
            <w:rFonts w:ascii="Arial" w:hAnsi="Arial" w:cs="Arial"/>
            <w:color w:val="0000FF"/>
            <w:sz w:val="20"/>
            <w:szCs w:val="20"/>
            <w:u w:val="single"/>
          </w:rPr>
          <w:t>https://prod.ceidg.gov.pl/CEIDG/</w:t>
        </w:r>
      </w:hyperlink>
      <w:r w:rsidRPr="007B6E99">
        <w:rPr>
          <w:rFonts w:ascii="Arial" w:hAnsi="Arial" w:cs="Arial"/>
          <w:sz w:val="20"/>
          <w:szCs w:val="20"/>
        </w:rPr>
        <w:t>;*</w:t>
      </w:r>
    </w:p>
    <w:p w14:paraId="5540956F" w14:textId="77777777" w:rsidR="002071EA" w:rsidRPr="007B6E99" w:rsidRDefault="002071EA" w:rsidP="002071EA">
      <w:pPr>
        <w:spacing w:before="120"/>
        <w:ind w:left="568"/>
        <w:jc w:val="both"/>
        <w:rPr>
          <w:rFonts w:ascii="Arial" w:hAnsi="Arial" w:cs="Arial"/>
          <w:sz w:val="20"/>
          <w:szCs w:val="20"/>
        </w:rPr>
      </w:pPr>
      <w:r w:rsidRPr="007B6E99">
        <w:rPr>
          <w:rFonts w:ascii="Arial" w:hAnsi="Arial" w:cs="Arial"/>
          <w:sz w:val="20"/>
          <w:szCs w:val="20"/>
        </w:rPr>
        <w:sym w:font="Webdings" w:char="F031"/>
      </w:r>
      <w:r w:rsidRPr="007B6E99">
        <w:rPr>
          <w:rFonts w:ascii="Arial" w:hAnsi="Arial" w:cs="Arial"/>
          <w:sz w:val="20"/>
          <w:szCs w:val="20"/>
        </w:rPr>
        <w:tab/>
        <w:t xml:space="preserve">_____________________________ </w:t>
      </w:r>
      <w:r w:rsidRPr="007B6E99">
        <w:rPr>
          <w:rFonts w:ascii="Arial" w:hAnsi="Arial" w:cs="Arial"/>
          <w:i/>
          <w:sz w:val="20"/>
          <w:szCs w:val="20"/>
        </w:rPr>
        <w:t>/jeśli dotyczy to wpisać nazwę oraz adres internetowy innej bazy danych/</w:t>
      </w:r>
      <w:r w:rsidRPr="007B6E99">
        <w:rPr>
          <w:rFonts w:ascii="Arial" w:hAnsi="Arial" w:cs="Arial"/>
          <w:sz w:val="20"/>
          <w:szCs w:val="20"/>
        </w:rPr>
        <w:t xml:space="preserve"> *</w:t>
      </w:r>
    </w:p>
    <w:p w14:paraId="57A63BDE" w14:textId="77777777" w:rsidR="002071EA" w:rsidRPr="007B6E99" w:rsidRDefault="002071EA" w:rsidP="002071EA">
      <w:pPr>
        <w:jc w:val="both"/>
        <w:rPr>
          <w:rFonts w:ascii="Arial" w:hAnsi="Arial" w:cs="Arial"/>
          <w:sz w:val="20"/>
          <w:szCs w:val="20"/>
        </w:rPr>
      </w:pPr>
    </w:p>
    <w:p w14:paraId="1F5389AB" w14:textId="77777777" w:rsidR="002071EA" w:rsidRPr="007B6E99" w:rsidRDefault="002071EA" w:rsidP="002071EA">
      <w:pPr>
        <w:jc w:val="both"/>
        <w:rPr>
          <w:rFonts w:ascii="Arial" w:hAnsi="Arial" w:cs="Arial"/>
          <w:sz w:val="20"/>
          <w:szCs w:val="20"/>
        </w:rPr>
      </w:pPr>
    </w:p>
    <w:p w14:paraId="62D52CAD" w14:textId="77777777" w:rsidR="002071EA" w:rsidRPr="007B6E99" w:rsidRDefault="002071EA" w:rsidP="002071EA">
      <w:pPr>
        <w:spacing w:before="120" w:line="312" w:lineRule="auto"/>
        <w:rPr>
          <w:rFonts w:ascii="Arial" w:hAnsi="Arial" w:cs="Arial"/>
          <w:sz w:val="20"/>
          <w:szCs w:val="20"/>
        </w:rPr>
      </w:pPr>
      <w:r w:rsidRPr="007B6E99">
        <w:rPr>
          <w:rFonts w:ascii="Arial" w:hAnsi="Arial" w:cs="Arial"/>
          <w:sz w:val="20"/>
          <w:szCs w:val="20"/>
        </w:rPr>
        <w:t>__________________ dnia  __ __</w:t>
      </w:r>
      <w:r w:rsidRPr="007B6E99">
        <w:rPr>
          <w:rFonts w:ascii="Arial" w:hAnsi="Arial" w:cs="Arial"/>
          <w:sz w:val="20"/>
          <w:szCs w:val="20"/>
          <w:u w:val="single"/>
        </w:rPr>
        <w:t xml:space="preserve">  </w:t>
      </w:r>
      <w:r w:rsidRPr="007B6E99">
        <w:rPr>
          <w:rFonts w:ascii="Arial" w:hAnsi="Arial" w:cs="Arial"/>
          <w:sz w:val="20"/>
          <w:szCs w:val="20"/>
        </w:rPr>
        <w:t xml:space="preserve"> 2021 roku </w:t>
      </w:r>
    </w:p>
    <w:p w14:paraId="271FD499" w14:textId="77777777" w:rsidR="002071EA" w:rsidRPr="007B6E99" w:rsidRDefault="002071EA" w:rsidP="002071EA">
      <w:pPr>
        <w:spacing w:line="312" w:lineRule="auto"/>
        <w:jc w:val="both"/>
        <w:rPr>
          <w:rFonts w:ascii="Arial" w:hAnsi="Arial" w:cs="Arial"/>
          <w:sz w:val="20"/>
          <w:szCs w:val="20"/>
        </w:rPr>
      </w:pPr>
      <w:r w:rsidRPr="007B6E99">
        <w:rPr>
          <w:rFonts w:ascii="Arial" w:hAnsi="Arial" w:cs="Arial"/>
          <w:sz w:val="20"/>
          <w:szCs w:val="20"/>
        </w:rPr>
        <w:tab/>
      </w:r>
    </w:p>
    <w:p w14:paraId="0B2BACB4" w14:textId="77777777" w:rsidR="002071EA" w:rsidRPr="007B6E99" w:rsidRDefault="002071EA" w:rsidP="002071EA">
      <w:pPr>
        <w:spacing w:before="120" w:line="312" w:lineRule="auto"/>
        <w:jc w:val="both"/>
        <w:rPr>
          <w:rFonts w:ascii="Arial" w:hAnsi="Arial" w:cs="Arial"/>
          <w:sz w:val="20"/>
          <w:szCs w:val="20"/>
        </w:rPr>
      </w:pPr>
      <w:r w:rsidRPr="007B6E99">
        <w:rPr>
          <w:rFonts w:ascii="Arial" w:hAnsi="Arial" w:cs="Arial"/>
          <w:sz w:val="20"/>
          <w:szCs w:val="20"/>
        </w:rPr>
        <w:t>* niepotrzebne skreślić</w:t>
      </w:r>
    </w:p>
    <w:p w14:paraId="258D34EF" w14:textId="77777777" w:rsidR="002071EA" w:rsidRDefault="002071EA" w:rsidP="002071EA"/>
    <w:p w14:paraId="37EAA8BC" w14:textId="77777777" w:rsidR="002071EA" w:rsidRPr="00A80DF2" w:rsidRDefault="002071EA">
      <w:pPr>
        <w:rPr>
          <w:rFonts w:ascii="Arial" w:hAnsi="Arial" w:cs="Arial"/>
          <w:sz w:val="20"/>
          <w:szCs w:val="20"/>
        </w:rPr>
      </w:pPr>
    </w:p>
    <w:sectPr w:rsidR="002071EA" w:rsidRPr="00A80D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Linotype">
    <w:altName w:val="Times New Roman"/>
    <w:charset w:val="EE"/>
    <w:family w:val="roman"/>
    <w:pitch w:val="default"/>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1"/>
    <w:multiLevelType w:val="multilevel"/>
    <w:tmpl w:val="00000021"/>
    <w:name w:val="WWNum32"/>
    <w:lvl w:ilvl="0">
      <w:start w:val="1"/>
      <w:numFmt w:val="bullet"/>
      <w:lvlText w:val=""/>
      <w:lvlJc w:val="left"/>
      <w:pPr>
        <w:tabs>
          <w:tab w:val="num" w:pos="0"/>
        </w:tabs>
        <w:ind w:left="720" w:hanging="360"/>
      </w:pPr>
      <w:rPr>
        <w:rFonts w:ascii="Wingdings" w:hAnsi="Wingdings"/>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AC96AB0"/>
    <w:multiLevelType w:val="hybridMultilevel"/>
    <w:tmpl w:val="3DAC65E4"/>
    <w:lvl w:ilvl="0" w:tplc="5AC801DE">
      <w:start w:val="1"/>
      <w:numFmt w:val="decimal"/>
      <w:lvlText w:val="%1."/>
      <w:lvlJc w:val="left"/>
      <w:pPr>
        <w:ind w:left="720" w:hanging="360"/>
      </w:pPr>
      <w:rPr>
        <w:rFonts w:ascii="Arial" w:hAnsi="Arial"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2C5B7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4A47F6"/>
    <w:multiLevelType w:val="hybridMultilevel"/>
    <w:tmpl w:val="D6F4F18E"/>
    <w:lvl w:ilvl="0" w:tplc="B554E28C">
      <w:numFmt w:val="bullet"/>
      <w:lvlText w:val="·"/>
      <w:lvlJc w:val="left"/>
      <w:pPr>
        <w:ind w:left="451" w:hanging="735"/>
      </w:pPr>
      <w:rPr>
        <w:rFonts w:ascii="Arial" w:eastAsia="Symbol" w:hAnsi="Arial" w:cs="Arial"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abstractNum w:abstractNumId="4" w15:restartNumberingAfterBreak="0">
    <w:nsid w:val="33B03373"/>
    <w:multiLevelType w:val="hybridMultilevel"/>
    <w:tmpl w:val="F9B8A0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2E684E"/>
    <w:multiLevelType w:val="hybridMultilevel"/>
    <w:tmpl w:val="7702FB2C"/>
    <w:lvl w:ilvl="0" w:tplc="0415000B">
      <w:start w:val="1"/>
      <w:numFmt w:val="bullet"/>
      <w:lvlText w:val=""/>
      <w:lvlJc w:val="left"/>
      <w:pPr>
        <w:ind w:left="578" w:hanging="360"/>
      </w:pPr>
      <w:rPr>
        <w:rFonts w:ascii="Wingdings" w:hAnsi="Wingding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6" w15:restartNumberingAfterBreak="0">
    <w:nsid w:val="39924B65"/>
    <w:multiLevelType w:val="hybridMultilevel"/>
    <w:tmpl w:val="35486A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4F"/>
    <w:rsid w:val="00006E66"/>
    <w:rsid w:val="000225C7"/>
    <w:rsid w:val="001119C5"/>
    <w:rsid w:val="00120D91"/>
    <w:rsid w:val="001C1332"/>
    <w:rsid w:val="002071EA"/>
    <w:rsid w:val="00235114"/>
    <w:rsid w:val="0025727C"/>
    <w:rsid w:val="0038345A"/>
    <w:rsid w:val="003B4ACC"/>
    <w:rsid w:val="00401842"/>
    <w:rsid w:val="00612269"/>
    <w:rsid w:val="006139E7"/>
    <w:rsid w:val="007B6E99"/>
    <w:rsid w:val="00833D9A"/>
    <w:rsid w:val="008F4D10"/>
    <w:rsid w:val="0090697D"/>
    <w:rsid w:val="00944BFC"/>
    <w:rsid w:val="0098664F"/>
    <w:rsid w:val="00A57E41"/>
    <w:rsid w:val="00A77694"/>
    <w:rsid w:val="00A80DF2"/>
    <w:rsid w:val="00BE006C"/>
    <w:rsid w:val="00D146B3"/>
    <w:rsid w:val="00F453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8A6"/>
  <w15:chartTrackingRefBased/>
  <w15:docId w15:val="{2F3B1E0C-025A-491F-B768-D33B88A4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25727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5727C"/>
    <w:rPr>
      <w:rFonts w:ascii="Times New Roman" w:eastAsia="Times New Roman" w:hAnsi="Times New Roman" w:cs="Times New Roman"/>
      <w:b/>
      <w:bCs/>
      <w:sz w:val="27"/>
      <w:szCs w:val="27"/>
      <w:lang w:eastAsia="pl-PL"/>
    </w:rPr>
  </w:style>
  <w:style w:type="paragraph" w:styleId="Akapitzlist">
    <w:name w:val="List Paragraph"/>
    <w:basedOn w:val="Normalny"/>
    <w:uiPriority w:val="34"/>
    <w:qFormat/>
    <w:rsid w:val="0025727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justify">
    <w:name w:val="text-justify"/>
    <w:basedOn w:val="Domylnaczcionkaakapitu"/>
    <w:rsid w:val="0025727C"/>
  </w:style>
  <w:style w:type="character" w:styleId="Uwydatnienie">
    <w:name w:val="Emphasis"/>
    <w:basedOn w:val="Domylnaczcionkaakapitu"/>
    <w:uiPriority w:val="20"/>
    <w:qFormat/>
    <w:rsid w:val="0025727C"/>
    <w:rPr>
      <w:i/>
      <w:iCs/>
    </w:rPr>
  </w:style>
  <w:style w:type="character" w:styleId="Pogrubienie">
    <w:name w:val="Strong"/>
    <w:basedOn w:val="Domylnaczcionkaakapitu"/>
    <w:uiPriority w:val="22"/>
    <w:qFormat/>
    <w:rsid w:val="0025727C"/>
    <w:rPr>
      <w:b/>
      <w:bCs/>
    </w:rPr>
  </w:style>
  <w:style w:type="character" w:styleId="Hipercze">
    <w:name w:val="Hyperlink"/>
    <w:rsid w:val="00612269"/>
    <w:rPr>
      <w:color w:val="0000FF"/>
      <w:u w:val="single"/>
    </w:rPr>
  </w:style>
  <w:style w:type="paragraph" w:customStyle="1" w:styleId="pkt">
    <w:name w:val="pkt"/>
    <w:basedOn w:val="Normalny"/>
    <w:rsid w:val="00612269"/>
    <w:pPr>
      <w:widowControl w:val="0"/>
      <w:suppressAutoHyphens/>
      <w:spacing w:before="60" w:after="60" w:line="240" w:lineRule="auto"/>
      <w:ind w:left="851" w:hanging="295"/>
      <w:jc w:val="both"/>
    </w:pPr>
    <w:rPr>
      <w:rFonts w:ascii="Times New Roman" w:eastAsia="Arial Unicode MS" w:hAnsi="Times New Roman" w:cs="Tahoma"/>
      <w:color w:val="000000"/>
      <w:sz w:val="24"/>
      <w:szCs w:val="24"/>
      <w:lang w:val="en-US" w:bidi="en-US"/>
    </w:rPr>
  </w:style>
  <w:style w:type="paragraph" w:customStyle="1" w:styleId="Default">
    <w:name w:val="Default"/>
    <w:rsid w:val="0061226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ekstwstpniesformatowany">
    <w:name w:val="Tekst wstępnie sformatowany"/>
    <w:basedOn w:val="Normalny"/>
    <w:rsid w:val="00612269"/>
    <w:pPr>
      <w:widowControl w:val="0"/>
      <w:suppressAutoHyphens/>
      <w:spacing w:after="0" w:line="240" w:lineRule="auto"/>
    </w:pPr>
    <w:rPr>
      <w:rFonts w:ascii="Courier New" w:eastAsia="Courier New" w:hAnsi="Courier New" w:cs="Courier New"/>
      <w:color w:val="000000"/>
      <w:sz w:val="20"/>
      <w:szCs w:val="20"/>
      <w:lang w:val="en-US" w:bidi="en-US"/>
    </w:rPr>
  </w:style>
  <w:style w:type="character" w:styleId="Nierozpoznanawzmianka">
    <w:name w:val="Unresolved Mention"/>
    <w:basedOn w:val="Domylnaczcionkaakapitu"/>
    <w:uiPriority w:val="99"/>
    <w:semiHidden/>
    <w:unhideWhenUsed/>
    <w:rsid w:val="00612269"/>
    <w:rPr>
      <w:color w:val="605E5C"/>
      <w:shd w:val="clear" w:color="auto" w:fill="E1DFDD"/>
    </w:rPr>
  </w:style>
  <w:style w:type="paragraph" w:customStyle="1" w:styleId="Akapitzlist1">
    <w:name w:val="Akapit z listą1"/>
    <w:basedOn w:val="Normalny"/>
    <w:rsid w:val="0038345A"/>
    <w:pPr>
      <w:suppressAutoHyphens/>
      <w:ind w:left="720"/>
    </w:pPr>
    <w:rPr>
      <w:rFonts w:ascii="Calibri" w:eastAsia="SimSun" w:hAnsi="Calibri" w:cs="Calibri"/>
      <w:lang w:eastAsia="ar-SA"/>
    </w:rPr>
  </w:style>
  <w:style w:type="paragraph" w:styleId="Tekstpodstawowy">
    <w:name w:val="Body Text"/>
    <w:basedOn w:val="Normalny"/>
    <w:link w:val="TekstpodstawowyZnak"/>
    <w:rsid w:val="002071EA"/>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2071EA"/>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rsid w:val="002071E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2071EA"/>
    <w:rPr>
      <w:rFonts w:ascii="Times New Roman" w:eastAsia="Times New Roman" w:hAnsi="Times New Roman" w:cs="Times New Roman"/>
      <w:sz w:val="20"/>
      <w:szCs w:val="20"/>
      <w:lang w:eastAsia="ar-SA"/>
    </w:rPr>
  </w:style>
  <w:style w:type="paragraph" w:styleId="NormalnyWeb">
    <w:name w:val="Normal (Web)"/>
    <w:basedOn w:val="Normalny"/>
    <w:uiPriority w:val="99"/>
    <w:rsid w:val="002071EA"/>
    <w:pPr>
      <w:suppressAutoHyphens/>
      <w:spacing w:before="100" w:after="100" w:line="240" w:lineRule="auto"/>
    </w:pPr>
    <w:rPr>
      <w:rFonts w:ascii="Arial Unicode MS" w:eastAsia="Arial Unicode MS" w:hAnsi="Arial Unicode MS"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260569">
      <w:bodyDiv w:val="1"/>
      <w:marLeft w:val="0"/>
      <w:marRight w:val="0"/>
      <w:marTop w:val="0"/>
      <w:marBottom w:val="0"/>
      <w:divBdr>
        <w:top w:val="none" w:sz="0" w:space="0" w:color="auto"/>
        <w:left w:val="none" w:sz="0" w:space="0" w:color="auto"/>
        <w:bottom w:val="none" w:sz="0" w:space="0" w:color="auto"/>
        <w:right w:val="none" w:sz="0" w:space="0" w:color="auto"/>
      </w:divBdr>
    </w:div>
    <w:div w:id="2053186082">
      <w:bodyDiv w:val="1"/>
      <w:marLeft w:val="0"/>
      <w:marRight w:val="0"/>
      <w:marTop w:val="0"/>
      <w:marBottom w:val="0"/>
      <w:divBdr>
        <w:top w:val="none" w:sz="0" w:space="0" w:color="auto"/>
        <w:left w:val="none" w:sz="0" w:space="0" w:color="auto"/>
        <w:bottom w:val="none" w:sz="0" w:space="0" w:color="auto"/>
        <w:right w:val="none" w:sz="0" w:space="0" w:color="auto"/>
      </w:divBdr>
      <w:divsChild>
        <w:div w:id="1996564162">
          <w:marLeft w:val="0"/>
          <w:marRight w:val="0"/>
          <w:marTop w:val="0"/>
          <w:marBottom w:val="0"/>
          <w:divBdr>
            <w:top w:val="none" w:sz="0" w:space="0" w:color="auto"/>
            <w:left w:val="none" w:sz="0" w:space="0" w:color="auto"/>
            <w:bottom w:val="none" w:sz="0" w:space="0" w:color="auto"/>
            <w:right w:val="none" w:sz="0" w:space="0" w:color="auto"/>
          </w:divBdr>
          <w:divsChild>
            <w:div w:id="664892214">
              <w:marLeft w:val="0"/>
              <w:marRight w:val="0"/>
              <w:marTop w:val="0"/>
              <w:marBottom w:val="0"/>
              <w:divBdr>
                <w:top w:val="none" w:sz="0" w:space="0" w:color="auto"/>
                <w:left w:val="none" w:sz="0" w:space="0" w:color="auto"/>
                <w:bottom w:val="none" w:sz="0" w:space="0" w:color="auto"/>
                <w:right w:val="none" w:sz="0" w:space="0" w:color="auto"/>
              </w:divBdr>
            </w:div>
          </w:divsChild>
        </w:div>
        <w:div w:id="1639723895">
          <w:marLeft w:val="0"/>
          <w:marRight w:val="0"/>
          <w:marTop w:val="0"/>
          <w:marBottom w:val="0"/>
          <w:divBdr>
            <w:top w:val="none" w:sz="0" w:space="0" w:color="auto"/>
            <w:left w:val="none" w:sz="0" w:space="0" w:color="auto"/>
            <w:bottom w:val="none" w:sz="0" w:space="0" w:color="auto"/>
            <w:right w:val="none" w:sz="0" w:space="0" w:color="auto"/>
          </w:divBdr>
          <w:divsChild>
            <w:div w:id="20480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lazy.pl"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rum@lazy.pl" TargetMode="External"/><Relationship Id="rId11" Type="http://schemas.openxmlformats.org/officeDocument/2006/relationships/fontTable" Target="fontTable.xml"/><Relationship Id="rId5" Type="http://schemas.openxmlformats.org/officeDocument/2006/relationships/hyperlink" Target="http://www.bip.umlazy.finn.pl/" TargetMode="External"/><Relationship Id="rId10" Type="http://schemas.openxmlformats.org/officeDocument/2006/relationships/hyperlink" Target="https://prod.ceidg.gov.pl/CEIDG/" TargetMode="External"/><Relationship Id="rId4" Type="http://schemas.openxmlformats.org/officeDocument/2006/relationships/webSettings" Target="webSettings.xml"/><Relationship Id="rId9" Type="http://schemas.openxmlformats.org/officeDocument/2006/relationships/hyperlink" Target="https://ems.ms.gov.pl/krs/wyszukiwaniepodmiot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10</Pages>
  <Words>3482</Words>
  <Characters>20895</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19</cp:revision>
  <dcterms:created xsi:type="dcterms:W3CDTF">2021-08-17T12:39:00Z</dcterms:created>
  <dcterms:modified xsi:type="dcterms:W3CDTF">2021-08-23T12:25:00Z</dcterms:modified>
</cp:coreProperties>
</file>