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18E32622"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A87572">
        <w:rPr>
          <w:rFonts w:ascii="Arial" w:hAnsi="Arial" w:cs="Arial"/>
          <w:b/>
          <w:bCs/>
          <w:sz w:val="24"/>
        </w:rPr>
        <w:t>9</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651C0E32" w:rsidR="00301180" w:rsidRPr="00A87572" w:rsidRDefault="00791028" w:rsidP="00A87572">
      <w:pPr>
        <w:rPr>
          <w:rFonts w:ascii="Arial" w:hAnsi="Arial" w:cs="Arial"/>
          <w:sz w:val="24"/>
          <w:szCs w:val="24"/>
        </w:rPr>
      </w:pPr>
      <w:r w:rsidRPr="00A87572">
        <w:rPr>
          <w:rFonts w:ascii="Arial" w:hAnsi="Arial" w:cs="Arial"/>
          <w:b/>
          <w:bCs/>
          <w:sz w:val="24"/>
          <w:szCs w:val="24"/>
        </w:rPr>
        <w:t>„</w:t>
      </w:r>
      <w:r w:rsidR="00A87572" w:rsidRPr="00A87572">
        <w:rPr>
          <w:rFonts w:ascii="Arial" w:hAnsi="Arial" w:cs="Arial"/>
          <w:b/>
          <w:bCs/>
          <w:sz w:val="24"/>
          <w:szCs w:val="24"/>
        </w:rPr>
        <w:t>Udzielenie kredytu bankowego długoterminowego w kwocie  3.690.000,00 zł na sfinansowanie planowanego deficytu budżetu i spłatę wcześniej zaciągniętych zobowiązań Gminy Łazy w roku 2021</w:t>
      </w:r>
      <w:r w:rsidR="00A87572">
        <w:rPr>
          <w:rFonts w:ascii="Arial" w:hAnsi="Arial" w:cs="Arial"/>
          <w:b/>
          <w:bCs/>
          <w:sz w:val="24"/>
          <w:szCs w:val="24"/>
        </w:rPr>
        <w:t>”.</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5EE7B84"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A87572">
        <w:rPr>
          <w:rFonts w:ascii="Arial" w:hAnsi="Arial" w:cs="Arial"/>
          <w:color w:val="auto"/>
          <w:sz w:val="24"/>
          <w:szCs w:val="24"/>
        </w:rPr>
        <w:t>Finansowy</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405F607" w:rsidR="00301180" w:rsidRDefault="00301180" w:rsidP="00AD77E7">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791028">
        <w:rPr>
          <w:rFonts w:ascii="Arial" w:hAnsi="Arial" w:cs="Arial"/>
          <w:b/>
        </w:rPr>
        <w:t>październik</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0E41943" w14:textId="77777777" w:rsidR="00712BD3" w:rsidRPr="00712BD3" w:rsidRDefault="00712BD3" w:rsidP="00712BD3">
      <w:pPr>
        <w:rPr>
          <w:rFonts w:ascii="Arial" w:hAnsi="Arial" w:cs="Arial"/>
          <w:sz w:val="20"/>
          <w:szCs w:val="20"/>
        </w:rPr>
      </w:pPr>
      <w:r w:rsidRPr="00712BD3">
        <w:rPr>
          <w:rFonts w:ascii="Arial" w:hAnsi="Arial" w:cs="Arial"/>
          <w:sz w:val="20"/>
          <w:szCs w:val="20"/>
        </w:rPr>
        <w:t xml:space="preserve">1. Przedmiotem zamówienia jest </w:t>
      </w:r>
      <w:r w:rsidRPr="00712BD3">
        <w:rPr>
          <w:rFonts w:ascii="Arial" w:hAnsi="Arial" w:cs="Arial"/>
          <w:b/>
          <w:bCs/>
          <w:sz w:val="20"/>
          <w:szCs w:val="20"/>
        </w:rPr>
        <w:t>Udzielenie kredytu bankowego długoterminowego w kwocie  3.690.000,00 zł na sfinansowanie planowanego deficytu budżetu i spłatę wcześniej zaciągniętych zobowiązań Gminy Łazy w roku 2021.</w:t>
      </w:r>
    </w:p>
    <w:p w14:paraId="69A9EE16"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Kredyt udzielony w jednej transzy.</w:t>
      </w:r>
    </w:p>
    <w:p w14:paraId="371FBE86"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Planowany okres kredytowania od 15.11.2021 r. do 31.12.2031 r.</w:t>
      </w:r>
    </w:p>
    <w:p w14:paraId="57DCF02C"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Karencja w spłacie kredytu do 30 marca 2022 roku.</w:t>
      </w:r>
    </w:p>
    <w:p w14:paraId="51F6AB7D"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Uruchomienie kredytu nastąpi poprzez przekazanie środków z rachunku kredytowego na rachunek bankowy Zamawiającego.</w:t>
      </w:r>
    </w:p>
    <w:p w14:paraId="7F1DBCA3"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Spłata kredytu od 31 marca 2022  roku do 31 grudnia 2031 roku w ratach kwartalnych płatnych na ostatni dzień roboczy miesiąca kończącego kwartał.</w:t>
      </w:r>
    </w:p>
    <w:p w14:paraId="32DABE70"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Spłata odsetek w ratach miesięcznych.</w:t>
      </w:r>
    </w:p>
    <w:p w14:paraId="0CC8A708"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 xml:space="preserve">Odsetki płatne będą do 10-go dnia następnego miesiąca za miesiąc poprzedni po uprzednim pisemnym poinformowaniu Zamawiającego o ich wysokości (kwocie w zł). </w:t>
      </w:r>
    </w:p>
    <w:p w14:paraId="08BC974E"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Oprocentowanie kredytu zmienne, uzależnione od stawki bazowej WIBOR 3M ustalonej jako średnia z 3 poprzednich miesięcy na ostatni dzień miesiąca, powiększone o stałą marżę banku.</w:t>
      </w:r>
    </w:p>
    <w:p w14:paraId="4605440E"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Jednorazowa prowizja od udzielonego kredytu płatna w dniu uruchomienia kredytu.</w:t>
      </w:r>
    </w:p>
    <w:p w14:paraId="5310BA2E" w14:textId="77777777" w:rsidR="00712BD3" w:rsidRPr="00712BD3" w:rsidRDefault="00712BD3" w:rsidP="00712BD3">
      <w:pPr>
        <w:numPr>
          <w:ilvl w:val="0"/>
          <w:numId w:val="50"/>
        </w:numPr>
        <w:suppressAutoHyphens/>
        <w:spacing w:after="0" w:line="240" w:lineRule="auto"/>
        <w:jc w:val="both"/>
        <w:rPr>
          <w:rFonts w:ascii="Arial" w:hAnsi="Arial" w:cs="Arial"/>
          <w:sz w:val="20"/>
          <w:szCs w:val="20"/>
        </w:rPr>
      </w:pPr>
      <w:r w:rsidRPr="00712BD3">
        <w:rPr>
          <w:rFonts w:ascii="Arial" w:hAnsi="Arial" w:cs="Arial"/>
          <w:sz w:val="20"/>
          <w:szCs w:val="20"/>
        </w:rPr>
        <w:t>Zabezpieczenie spłaty kredytu w postaci weksla  własnego in blanco wraz z deklaracją wekslową.</w:t>
      </w:r>
    </w:p>
    <w:p w14:paraId="43C36288" w14:textId="77777777" w:rsidR="00712BD3" w:rsidRPr="00712BD3" w:rsidRDefault="00712BD3" w:rsidP="00712BD3">
      <w:pPr>
        <w:numPr>
          <w:ilvl w:val="0"/>
          <w:numId w:val="50"/>
        </w:numPr>
        <w:suppressAutoHyphens/>
        <w:spacing w:after="0" w:line="240" w:lineRule="auto"/>
        <w:jc w:val="both"/>
        <w:rPr>
          <w:rFonts w:ascii="Arial" w:eastAsia="TimesNewRoman" w:hAnsi="Arial" w:cs="Arial"/>
          <w:sz w:val="20"/>
          <w:szCs w:val="20"/>
        </w:rPr>
      </w:pPr>
      <w:r w:rsidRPr="00712BD3">
        <w:rPr>
          <w:rFonts w:ascii="Arial" w:hAnsi="Arial" w:cs="Arial"/>
          <w:sz w:val="20"/>
          <w:szCs w:val="20"/>
        </w:rPr>
        <w:t>Zamawiający nie dopuszcza mo</w:t>
      </w:r>
      <w:r w:rsidRPr="00712BD3">
        <w:rPr>
          <w:rFonts w:ascii="Arial" w:eastAsia="TimesNewRoman" w:hAnsi="Arial" w:cs="Arial"/>
          <w:sz w:val="20"/>
          <w:szCs w:val="20"/>
        </w:rPr>
        <w:t>ż</w:t>
      </w:r>
      <w:r w:rsidRPr="00712BD3">
        <w:rPr>
          <w:rFonts w:ascii="Arial" w:hAnsi="Arial" w:cs="Arial"/>
          <w:sz w:val="20"/>
          <w:szCs w:val="20"/>
        </w:rPr>
        <w:t>liwości pobierania prowizji i opłat za możliwą przedterminową</w:t>
      </w:r>
      <w:r w:rsidRPr="00712BD3">
        <w:rPr>
          <w:rFonts w:ascii="Arial" w:eastAsia="TimesNewRoman" w:hAnsi="Arial" w:cs="Arial"/>
          <w:sz w:val="20"/>
          <w:szCs w:val="20"/>
        </w:rPr>
        <w:t xml:space="preserve"> </w:t>
      </w:r>
      <w:r w:rsidRPr="00712BD3">
        <w:rPr>
          <w:rFonts w:ascii="Arial" w:hAnsi="Arial" w:cs="Arial"/>
          <w:sz w:val="20"/>
          <w:szCs w:val="20"/>
        </w:rPr>
        <w:t>spłatę</w:t>
      </w:r>
      <w:r w:rsidRPr="00712BD3">
        <w:rPr>
          <w:rFonts w:ascii="Arial" w:eastAsia="TimesNewRoman" w:hAnsi="Arial" w:cs="Arial"/>
          <w:sz w:val="20"/>
          <w:szCs w:val="20"/>
        </w:rPr>
        <w:t xml:space="preserve"> </w:t>
      </w:r>
      <w:r w:rsidRPr="00712BD3">
        <w:rPr>
          <w:rFonts w:ascii="Arial" w:hAnsi="Arial" w:cs="Arial"/>
          <w:sz w:val="20"/>
          <w:szCs w:val="20"/>
        </w:rPr>
        <w:t xml:space="preserve">kredytu. </w:t>
      </w:r>
    </w:p>
    <w:p w14:paraId="39A7E3DB" w14:textId="77777777" w:rsidR="00712BD3" w:rsidRPr="00712BD3" w:rsidRDefault="00712BD3" w:rsidP="00712BD3">
      <w:pPr>
        <w:numPr>
          <w:ilvl w:val="0"/>
          <w:numId w:val="50"/>
        </w:numPr>
        <w:autoSpaceDE w:val="0"/>
        <w:autoSpaceDN w:val="0"/>
        <w:adjustRightInd w:val="0"/>
        <w:spacing w:after="0" w:line="240" w:lineRule="auto"/>
        <w:rPr>
          <w:rFonts w:ascii="Arial" w:hAnsi="Arial" w:cs="Arial"/>
          <w:sz w:val="20"/>
          <w:szCs w:val="20"/>
          <w:lang w:eastAsia="pl-PL"/>
        </w:rPr>
      </w:pPr>
      <w:r w:rsidRPr="00712BD3">
        <w:rPr>
          <w:rFonts w:ascii="Arial" w:hAnsi="Arial" w:cs="Arial"/>
          <w:sz w:val="20"/>
          <w:szCs w:val="20"/>
          <w:lang w:eastAsia="pl-PL"/>
        </w:rPr>
        <w:t>Maksymalny termin uruchomienia kredytu od dnia złożenia wniosku wynosi 5 dni roboczych, zgodnie z zapisami w ofercie.</w:t>
      </w:r>
    </w:p>
    <w:p w14:paraId="4F1BB55F" w14:textId="4CDF102E" w:rsidR="00712BD3" w:rsidRDefault="00712BD3" w:rsidP="00712BD3">
      <w:pPr>
        <w:numPr>
          <w:ilvl w:val="0"/>
          <w:numId w:val="50"/>
        </w:numPr>
        <w:autoSpaceDE w:val="0"/>
        <w:autoSpaceDN w:val="0"/>
        <w:adjustRightInd w:val="0"/>
        <w:spacing w:after="0" w:line="240" w:lineRule="auto"/>
        <w:rPr>
          <w:rFonts w:ascii="Arial" w:hAnsi="Arial" w:cs="Arial"/>
          <w:sz w:val="20"/>
          <w:szCs w:val="20"/>
          <w:lang w:eastAsia="pl-PL"/>
        </w:rPr>
      </w:pPr>
      <w:r w:rsidRPr="00712BD3">
        <w:rPr>
          <w:rFonts w:ascii="Arial" w:hAnsi="Arial" w:cs="Arial"/>
          <w:sz w:val="20"/>
          <w:szCs w:val="20"/>
        </w:rPr>
        <w:t>Kwoty rat kwartalnych:</w:t>
      </w:r>
    </w:p>
    <w:p w14:paraId="247C9E70" w14:textId="77777777" w:rsidR="00712BD3" w:rsidRPr="00712BD3" w:rsidRDefault="00712BD3" w:rsidP="00712BD3">
      <w:pPr>
        <w:autoSpaceDE w:val="0"/>
        <w:autoSpaceDN w:val="0"/>
        <w:adjustRightInd w:val="0"/>
        <w:spacing w:after="0" w:line="240" w:lineRule="auto"/>
        <w:ind w:left="780"/>
        <w:rPr>
          <w:rFonts w:ascii="Arial" w:hAnsi="Arial" w:cs="Arial"/>
          <w:sz w:val="20"/>
          <w:szCs w:val="20"/>
          <w:lang w:eastAsia="pl-PL"/>
        </w:rPr>
      </w:pPr>
    </w:p>
    <w:tbl>
      <w:tblPr>
        <w:tblW w:w="7245" w:type="dxa"/>
        <w:tblInd w:w="55" w:type="dxa"/>
        <w:tblCellMar>
          <w:left w:w="70" w:type="dxa"/>
          <w:right w:w="70" w:type="dxa"/>
        </w:tblCellMar>
        <w:tblLook w:val="04A0" w:firstRow="1" w:lastRow="0" w:firstColumn="1" w:lastColumn="0" w:noHBand="0" w:noVBand="1"/>
      </w:tblPr>
      <w:tblGrid>
        <w:gridCol w:w="1858"/>
        <w:gridCol w:w="2253"/>
        <w:gridCol w:w="3134"/>
      </w:tblGrid>
      <w:tr w:rsidR="00712BD3" w:rsidRPr="00712BD3" w14:paraId="42F6B473" w14:textId="77777777" w:rsidTr="00F72172">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CD15"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Lata</w:t>
            </w:r>
          </w:p>
        </w:tc>
        <w:tc>
          <w:tcPr>
            <w:tcW w:w="2253" w:type="dxa"/>
            <w:tcBorders>
              <w:top w:val="single" w:sz="4" w:space="0" w:color="auto"/>
              <w:left w:val="nil"/>
              <w:bottom w:val="single" w:sz="4" w:space="0" w:color="auto"/>
              <w:right w:val="single" w:sz="4" w:space="0" w:color="auto"/>
            </w:tcBorders>
            <w:shd w:val="clear" w:color="auto" w:fill="auto"/>
            <w:noWrap/>
            <w:vAlign w:val="bottom"/>
          </w:tcPr>
          <w:p w14:paraId="140D9B16" w14:textId="77777777" w:rsidR="00712BD3" w:rsidRPr="00712BD3" w:rsidRDefault="00712BD3" w:rsidP="00F72172">
            <w:pPr>
              <w:rPr>
                <w:rFonts w:ascii="Arial" w:hAnsi="Arial" w:cs="Arial"/>
                <w:sz w:val="20"/>
                <w:szCs w:val="20"/>
              </w:rPr>
            </w:pPr>
            <w:r w:rsidRPr="00712BD3">
              <w:rPr>
                <w:rFonts w:ascii="Arial" w:hAnsi="Arial" w:cs="Arial"/>
                <w:sz w:val="20"/>
                <w:szCs w:val="20"/>
              </w:rPr>
              <w:t>Kwartały</w:t>
            </w:r>
          </w:p>
        </w:tc>
        <w:tc>
          <w:tcPr>
            <w:tcW w:w="3134" w:type="dxa"/>
            <w:tcBorders>
              <w:top w:val="single" w:sz="4" w:space="0" w:color="auto"/>
              <w:left w:val="nil"/>
              <w:bottom w:val="single" w:sz="4" w:space="0" w:color="auto"/>
              <w:right w:val="single" w:sz="4" w:space="0" w:color="auto"/>
            </w:tcBorders>
            <w:shd w:val="clear" w:color="auto" w:fill="auto"/>
            <w:noWrap/>
            <w:vAlign w:val="bottom"/>
          </w:tcPr>
          <w:p w14:paraId="69036997" w14:textId="77777777" w:rsidR="00712BD3" w:rsidRPr="00712BD3" w:rsidRDefault="00712BD3" w:rsidP="00F72172">
            <w:pPr>
              <w:rPr>
                <w:rFonts w:ascii="Arial" w:hAnsi="Arial" w:cs="Arial"/>
                <w:sz w:val="20"/>
                <w:szCs w:val="20"/>
              </w:rPr>
            </w:pPr>
            <w:r w:rsidRPr="00712BD3">
              <w:rPr>
                <w:rFonts w:ascii="Arial" w:hAnsi="Arial" w:cs="Arial"/>
                <w:sz w:val="20"/>
                <w:szCs w:val="20"/>
              </w:rPr>
              <w:t>Wysokość raty kapitałowej</w:t>
            </w:r>
          </w:p>
        </w:tc>
      </w:tr>
      <w:tr w:rsidR="00712BD3" w:rsidRPr="00712BD3" w14:paraId="3136564E"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0D757D84"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2022</w:t>
            </w:r>
          </w:p>
        </w:tc>
        <w:tc>
          <w:tcPr>
            <w:tcW w:w="2253" w:type="dxa"/>
            <w:tcBorders>
              <w:top w:val="nil"/>
              <w:left w:val="nil"/>
              <w:bottom w:val="single" w:sz="4" w:space="0" w:color="auto"/>
              <w:right w:val="single" w:sz="4" w:space="0" w:color="auto"/>
            </w:tcBorders>
            <w:shd w:val="clear" w:color="auto" w:fill="auto"/>
            <w:noWrap/>
            <w:vAlign w:val="bottom"/>
            <w:hideMark/>
          </w:tcPr>
          <w:p w14:paraId="6F5CED58"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5B0A323E"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7EAE0BE"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C99C9C0"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02DD954F"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09B5A0EA"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D001CE7"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8BC982E"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6626EC05"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7E397310"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F473486"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861BFEF"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290CEA99"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6F90C0F4"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5BE285C3"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09B6B11B"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lastRenderedPageBreak/>
              <w:t>2023</w:t>
            </w:r>
          </w:p>
        </w:tc>
        <w:tc>
          <w:tcPr>
            <w:tcW w:w="2253" w:type="dxa"/>
            <w:tcBorders>
              <w:top w:val="nil"/>
              <w:left w:val="nil"/>
              <w:bottom w:val="single" w:sz="4" w:space="0" w:color="auto"/>
              <w:right w:val="single" w:sz="4" w:space="0" w:color="auto"/>
            </w:tcBorders>
            <w:shd w:val="clear" w:color="auto" w:fill="auto"/>
            <w:noWrap/>
            <w:vAlign w:val="bottom"/>
            <w:hideMark/>
          </w:tcPr>
          <w:p w14:paraId="40B503AB"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7B5A8D10"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61AFDA0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1C3279DC"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5779B59A"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7338B620"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35F4FDEB"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324BB6FA"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1DB76166"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1F2051F6"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D1A4B69"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12BDF904"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1D06BD5C"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269B4106"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3C18F25"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64CBD8E1"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2024</w:t>
            </w:r>
          </w:p>
        </w:tc>
        <w:tc>
          <w:tcPr>
            <w:tcW w:w="2253" w:type="dxa"/>
            <w:tcBorders>
              <w:top w:val="nil"/>
              <w:left w:val="nil"/>
              <w:bottom w:val="single" w:sz="4" w:space="0" w:color="auto"/>
              <w:right w:val="single" w:sz="4" w:space="0" w:color="auto"/>
            </w:tcBorders>
            <w:shd w:val="clear" w:color="auto" w:fill="auto"/>
            <w:noWrap/>
            <w:vAlign w:val="bottom"/>
            <w:hideMark/>
          </w:tcPr>
          <w:p w14:paraId="7B4C127E"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306E550D"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5326173"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39D337F"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40CD3354"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1B36ED18"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6905FA11"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18D1474E"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2FA93C9A"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0A869B71"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525BB6FA"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5574AF9"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20E40268"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663D225A"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8DEE748"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23877E52"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2025</w:t>
            </w:r>
          </w:p>
        </w:tc>
        <w:tc>
          <w:tcPr>
            <w:tcW w:w="2253" w:type="dxa"/>
            <w:tcBorders>
              <w:top w:val="nil"/>
              <w:left w:val="nil"/>
              <w:bottom w:val="single" w:sz="4" w:space="0" w:color="auto"/>
              <w:right w:val="single" w:sz="4" w:space="0" w:color="auto"/>
            </w:tcBorders>
            <w:shd w:val="clear" w:color="auto" w:fill="auto"/>
            <w:noWrap/>
            <w:vAlign w:val="bottom"/>
            <w:hideMark/>
          </w:tcPr>
          <w:p w14:paraId="2005E00A"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1C70A7B7"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3C7E9559"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A5B79CB"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25C22E8"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53B40708"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5E011ED2"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5F345032"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4F57856"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081663D9"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07E81E3"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6C0857D2"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171E04F5"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75B0F39B"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68BBF47D"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3049AF9E"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2026</w:t>
            </w:r>
          </w:p>
        </w:tc>
        <w:tc>
          <w:tcPr>
            <w:tcW w:w="2253" w:type="dxa"/>
            <w:tcBorders>
              <w:top w:val="nil"/>
              <w:left w:val="nil"/>
              <w:bottom w:val="single" w:sz="4" w:space="0" w:color="auto"/>
              <w:right w:val="single" w:sz="4" w:space="0" w:color="auto"/>
            </w:tcBorders>
            <w:shd w:val="clear" w:color="auto" w:fill="auto"/>
            <w:noWrap/>
            <w:vAlign w:val="bottom"/>
            <w:hideMark/>
          </w:tcPr>
          <w:p w14:paraId="15E3052F"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414AAC2C"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83C3CCC"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D9F5DD1"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35DEDED0"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42169AC5"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ED2AC0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39F55805"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143E7FAD"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3CB4CABE"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51E7C7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731E2337"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6639E84B"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56917410"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A92522D" w14:textId="77777777" w:rsidTr="00F72172">
        <w:trPr>
          <w:trHeight w:val="300"/>
        </w:trPr>
        <w:tc>
          <w:tcPr>
            <w:tcW w:w="1858" w:type="dxa"/>
            <w:vMerge w:val="restart"/>
            <w:tcBorders>
              <w:top w:val="nil"/>
              <w:left w:val="single" w:sz="4" w:space="0" w:color="auto"/>
              <w:right w:val="single" w:sz="4" w:space="0" w:color="auto"/>
            </w:tcBorders>
            <w:vAlign w:val="center"/>
          </w:tcPr>
          <w:p w14:paraId="1D994489"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2027</w:t>
            </w:r>
          </w:p>
        </w:tc>
        <w:tc>
          <w:tcPr>
            <w:tcW w:w="2253" w:type="dxa"/>
            <w:tcBorders>
              <w:top w:val="nil"/>
              <w:left w:val="nil"/>
              <w:bottom w:val="single" w:sz="4" w:space="0" w:color="auto"/>
              <w:right w:val="single" w:sz="4" w:space="0" w:color="auto"/>
            </w:tcBorders>
            <w:shd w:val="clear" w:color="auto" w:fill="auto"/>
            <w:noWrap/>
            <w:vAlign w:val="bottom"/>
          </w:tcPr>
          <w:p w14:paraId="1BE6FFCF"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07F058FB"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4868779C" w14:textId="77777777" w:rsidTr="00F72172">
        <w:trPr>
          <w:trHeight w:val="300"/>
        </w:trPr>
        <w:tc>
          <w:tcPr>
            <w:tcW w:w="1858" w:type="dxa"/>
            <w:vMerge/>
            <w:tcBorders>
              <w:left w:val="single" w:sz="4" w:space="0" w:color="auto"/>
              <w:right w:val="single" w:sz="4" w:space="0" w:color="auto"/>
            </w:tcBorders>
            <w:vAlign w:val="center"/>
          </w:tcPr>
          <w:p w14:paraId="4A675CA4"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7A59E6AD"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65F378A6"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7D0E666" w14:textId="77777777" w:rsidTr="00F72172">
        <w:trPr>
          <w:trHeight w:val="300"/>
        </w:trPr>
        <w:tc>
          <w:tcPr>
            <w:tcW w:w="1858" w:type="dxa"/>
            <w:vMerge/>
            <w:tcBorders>
              <w:left w:val="single" w:sz="4" w:space="0" w:color="auto"/>
              <w:right w:val="single" w:sz="4" w:space="0" w:color="auto"/>
            </w:tcBorders>
            <w:vAlign w:val="center"/>
          </w:tcPr>
          <w:p w14:paraId="6AC16673"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18842E42"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21EF63B5"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8D04C63"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2423DA7B"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0E816B3E"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15FBD2BD"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519BFF9" w14:textId="77777777" w:rsidTr="00F72172">
        <w:trPr>
          <w:trHeight w:val="300"/>
        </w:trPr>
        <w:tc>
          <w:tcPr>
            <w:tcW w:w="1858" w:type="dxa"/>
            <w:vMerge w:val="restart"/>
            <w:tcBorders>
              <w:top w:val="nil"/>
              <w:left w:val="single" w:sz="4" w:space="0" w:color="auto"/>
              <w:right w:val="single" w:sz="4" w:space="0" w:color="auto"/>
            </w:tcBorders>
            <w:vAlign w:val="center"/>
          </w:tcPr>
          <w:p w14:paraId="6A0F66DA"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2028</w:t>
            </w:r>
          </w:p>
        </w:tc>
        <w:tc>
          <w:tcPr>
            <w:tcW w:w="2253" w:type="dxa"/>
            <w:tcBorders>
              <w:top w:val="nil"/>
              <w:left w:val="nil"/>
              <w:bottom w:val="single" w:sz="4" w:space="0" w:color="auto"/>
              <w:right w:val="single" w:sz="4" w:space="0" w:color="auto"/>
            </w:tcBorders>
            <w:shd w:val="clear" w:color="auto" w:fill="auto"/>
            <w:noWrap/>
            <w:vAlign w:val="bottom"/>
          </w:tcPr>
          <w:p w14:paraId="6BE9A0D2"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7CCB7A24"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43ECF7D" w14:textId="77777777" w:rsidTr="00F72172">
        <w:trPr>
          <w:trHeight w:val="300"/>
        </w:trPr>
        <w:tc>
          <w:tcPr>
            <w:tcW w:w="1858" w:type="dxa"/>
            <w:vMerge/>
            <w:tcBorders>
              <w:left w:val="single" w:sz="4" w:space="0" w:color="auto"/>
              <w:right w:val="single" w:sz="4" w:space="0" w:color="auto"/>
            </w:tcBorders>
            <w:vAlign w:val="center"/>
          </w:tcPr>
          <w:p w14:paraId="67E687E6"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11F87799"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0410D16C"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3B0B962D" w14:textId="77777777" w:rsidTr="00F72172">
        <w:trPr>
          <w:trHeight w:val="300"/>
        </w:trPr>
        <w:tc>
          <w:tcPr>
            <w:tcW w:w="1858" w:type="dxa"/>
            <w:vMerge/>
            <w:tcBorders>
              <w:left w:val="single" w:sz="4" w:space="0" w:color="auto"/>
              <w:right w:val="single" w:sz="4" w:space="0" w:color="auto"/>
            </w:tcBorders>
            <w:vAlign w:val="center"/>
          </w:tcPr>
          <w:p w14:paraId="48AAAB2D"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5675C319"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7ECA898B"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FFC447E"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468D1FC7"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2F08F08F"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05015A92"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7D32457F" w14:textId="77777777" w:rsidTr="00F72172">
        <w:trPr>
          <w:trHeight w:val="300"/>
        </w:trPr>
        <w:tc>
          <w:tcPr>
            <w:tcW w:w="1858" w:type="dxa"/>
            <w:vMerge w:val="restart"/>
            <w:tcBorders>
              <w:left w:val="single" w:sz="4" w:space="0" w:color="auto"/>
              <w:right w:val="single" w:sz="4" w:space="0" w:color="auto"/>
            </w:tcBorders>
            <w:vAlign w:val="center"/>
          </w:tcPr>
          <w:p w14:paraId="2BDC6B1E"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2029</w:t>
            </w:r>
          </w:p>
        </w:tc>
        <w:tc>
          <w:tcPr>
            <w:tcW w:w="2253" w:type="dxa"/>
            <w:tcBorders>
              <w:top w:val="nil"/>
              <w:left w:val="nil"/>
              <w:bottom w:val="single" w:sz="4" w:space="0" w:color="auto"/>
              <w:right w:val="single" w:sz="4" w:space="0" w:color="auto"/>
            </w:tcBorders>
            <w:shd w:val="clear" w:color="auto" w:fill="auto"/>
            <w:noWrap/>
            <w:vAlign w:val="bottom"/>
          </w:tcPr>
          <w:p w14:paraId="42063377"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02F146B5"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3BB3D56" w14:textId="77777777" w:rsidTr="00F72172">
        <w:trPr>
          <w:trHeight w:val="300"/>
        </w:trPr>
        <w:tc>
          <w:tcPr>
            <w:tcW w:w="1858" w:type="dxa"/>
            <w:vMerge/>
            <w:tcBorders>
              <w:left w:val="single" w:sz="4" w:space="0" w:color="auto"/>
              <w:right w:val="single" w:sz="4" w:space="0" w:color="auto"/>
            </w:tcBorders>
            <w:vAlign w:val="center"/>
          </w:tcPr>
          <w:p w14:paraId="0CA11EBD"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1C24FDF9"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522FED9B"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6AC42C6C" w14:textId="77777777" w:rsidTr="00F72172">
        <w:trPr>
          <w:trHeight w:val="300"/>
        </w:trPr>
        <w:tc>
          <w:tcPr>
            <w:tcW w:w="1858" w:type="dxa"/>
            <w:vMerge/>
            <w:tcBorders>
              <w:left w:val="single" w:sz="4" w:space="0" w:color="auto"/>
              <w:right w:val="single" w:sz="4" w:space="0" w:color="auto"/>
            </w:tcBorders>
            <w:vAlign w:val="center"/>
          </w:tcPr>
          <w:p w14:paraId="112CC08C"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7CE36617"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3AD07924"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F7234A9"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02E91CFB"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44097252"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397382EB"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0F8935B8" w14:textId="77777777" w:rsidTr="00F72172">
        <w:trPr>
          <w:trHeight w:val="300"/>
        </w:trPr>
        <w:tc>
          <w:tcPr>
            <w:tcW w:w="1858" w:type="dxa"/>
            <w:vMerge w:val="restart"/>
            <w:tcBorders>
              <w:left w:val="single" w:sz="4" w:space="0" w:color="auto"/>
              <w:right w:val="single" w:sz="4" w:space="0" w:color="auto"/>
            </w:tcBorders>
            <w:vAlign w:val="center"/>
          </w:tcPr>
          <w:p w14:paraId="7B5AEF36"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2030</w:t>
            </w:r>
          </w:p>
        </w:tc>
        <w:tc>
          <w:tcPr>
            <w:tcW w:w="2253" w:type="dxa"/>
            <w:tcBorders>
              <w:top w:val="nil"/>
              <w:left w:val="nil"/>
              <w:bottom w:val="single" w:sz="4" w:space="0" w:color="auto"/>
              <w:right w:val="single" w:sz="4" w:space="0" w:color="auto"/>
            </w:tcBorders>
            <w:shd w:val="clear" w:color="auto" w:fill="auto"/>
            <w:noWrap/>
            <w:vAlign w:val="bottom"/>
          </w:tcPr>
          <w:p w14:paraId="6A97F72E"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62F2969F"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EED7051" w14:textId="77777777" w:rsidTr="00F72172">
        <w:trPr>
          <w:trHeight w:val="300"/>
        </w:trPr>
        <w:tc>
          <w:tcPr>
            <w:tcW w:w="1858" w:type="dxa"/>
            <w:vMerge/>
            <w:tcBorders>
              <w:left w:val="single" w:sz="4" w:space="0" w:color="auto"/>
              <w:right w:val="single" w:sz="4" w:space="0" w:color="auto"/>
            </w:tcBorders>
            <w:vAlign w:val="center"/>
          </w:tcPr>
          <w:p w14:paraId="1DDE9329"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7EC05206"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3317B0FC"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E41265B" w14:textId="77777777" w:rsidTr="00F72172">
        <w:trPr>
          <w:trHeight w:val="300"/>
        </w:trPr>
        <w:tc>
          <w:tcPr>
            <w:tcW w:w="1858" w:type="dxa"/>
            <w:vMerge/>
            <w:tcBorders>
              <w:left w:val="single" w:sz="4" w:space="0" w:color="auto"/>
              <w:right w:val="single" w:sz="4" w:space="0" w:color="auto"/>
            </w:tcBorders>
            <w:vAlign w:val="center"/>
          </w:tcPr>
          <w:p w14:paraId="65FA92D0"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58DF2907"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0435C7DD"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185AEE22"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446925F5"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10E20AFD"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4ACC3D5D"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3083290E"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E3D8E" w14:textId="77777777" w:rsidR="00712BD3" w:rsidRPr="00712BD3" w:rsidRDefault="00712BD3" w:rsidP="00F72172">
            <w:pPr>
              <w:jc w:val="center"/>
              <w:rPr>
                <w:rFonts w:ascii="Arial" w:hAnsi="Arial" w:cs="Arial"/>
                <w:b/>
                <w:bCs/>
                <w:sz w:val="20"/>
                <w:szCs w:val="20"/>
              </w:rPr>
            </w:pPr>
            <w:r w:rsidRPr="00712BD3">
              <w:rPr>
                <w:rFonts w:ascii="Arial" w:hAnsi="Arial" w:cs="Arial"/>
                <w:b/>
                <w:bCs/>
                <w:sz w:val="20"/>
                <w:szCs w:val="20"/>
              </w:rPr>
              <w:t>2031</w:t>
            </w:r>
          </w:p>
        </w:tc>
        <w:tc>
          <w:tcPr>
            <w:tcW w:w="2253" w:type="dxa"/>
            <w:tcBorders>
              <w:top w:val="nil"/>
              <w:left w:val="nil"/>
              <w:bottom w:val="single" w:sz="4" w:space="0" w:color="auto"/>
              <w:right w:val="single" w:sz="4" w:space="0" w:color="auto"/>
            </w:tcBorders>
            <w:shd w:val="clear" w:color="auto" w:fill="auto"/>
            <w:noWrap/>
            <w:vAlign w:val="bottom"/>
          </w:tcPr>
          <w:p w14:paraId="673C5B0F" w14:textId="77777777" w:rsidR="00712BD3" w:rsidRPr="00712BD3" w:rsidRDefault="00712BD3"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117E2CA3"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4834C216" w14:textId="77777777" w:rsidTr="00F72172">
        <w:trPr>
          <w:trHeight w:val="300"/>
        </w:trPr>
        <w:tc>
          <w:tcPr>
            <w:tcW w:w="1858" w:type="dxa"/>
            <w:vMerge/>
            <w:tcBorders>
              <w:top w:val="nil"/>
              <w:left w:val="single" w:sz="4" w:space="0" w:color="auto"/>
              <w:bottom w:val="single" w:sz="4" w:space="0" w:color="auto"/>
              <w:right w:val="single" w:sz="4" w:space="0" w:color="auto"/>
            </w:tcBorders>
            <w:shd w:val="clear" w:color="auto" w:fill="auto"/>
            <w:noWrap/>
            <w:vAlign w:val="center"/>
          </w:tcPr>
          <w:p w14:paraId="32CACEA3" w14:textId="77777777" w:rsidR="00712BD3" w:rsidRPr="00712BD3" w:rsidRDefault="00712BD3" w:rsidP="00F72172">
            <w:pPr>
              <w:jc w:val="cente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296600CF" w14:textId="77777777" w:rsidR="00712BD3" w:rsidRPr="00712BD3" w:rsidRDefault="00712BD3"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4939C483"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2D1E4462"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hideMark/>
          </w:tcPr>
          <w:p w14:paraId="2B06A06F"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38457F04" w14:textId="77777777" w:rsidR="00712BD3" w:rsidRPr="00712BD3" w:rsidRDefault="00712BD3"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5D269B3C"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r w:rsidR="00712BD3" w:rsidRPr="00712BD3" w14:paraId="4CD12C01"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hideMark/>
          </w:tcPr>
          <w:p w14:paraId="7D32398A" w14:textId="77777777" w:rsidR="00712BD3" w:rsidRPr="00712BD3" w:rsidRDefault="00712BD3"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0AD67073" w14:textId="77777777" w:rsidR="00712BD3" w:rsidRPr="00712BD3" w:rsidRDefault="00712BD3"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5FA4B56E" w14:textId="77777777" w:rsidR="00712BD3" w:rsidRPr="00712BD3" w:rsidRDefault="00712BD3" w:rsidP="00F72172">
            <w:pPr>
              <w:rPr>
                <w:rFonts w:ascii="Arial" w:hAnsi="Arial" w:cs="Arial"/>
                <w:sz w:val="20"/>
                <w:szCs w:val="20"/>
              </w:rPr>
            </w:pPr>
            <w:r w:rsidRPr="00712BD3">
              <w:rPr>
                <w:rFonts w:ascii="Arial" w:hAnsi="Arial" w:cs="Arial"/>
                <w:sz w:val="20"/>
                <w:szCs w:val="20"/>
              </w:rPr>
              <w:t>92.250,00</w:t>
            </w:r>
          </w:p>
        </w:tc>
      </w:tr>
    </w:tbl>
    <w:p w14:paraId="227E5CA7" w14:textId="77777777" w:rsidR="001E32BB" w:rsidRDefault="001E32BB" w:rsidP="001E32BB">
      <w:pPr>
        <w:autoSpaceDE w:val="0"/>
        <w:autoSpaceDN w:val="0"/>
        <w:adjustRightInd w:val="0"/>
        <w:spacing w:after="0" w:line="240" w:lineRule="auto"/>
        <w:rPr>
          <w:rFonts w:ascii="Arial" w:hAnsi="Arial" w:cs="Arial"/>
          <w:color w:val="000000"/>
          <w:sz w:val="18"/>
          <w:szCs w:val="18"/>
        </w:rPr>
      </w:pPr>
    </w:p>
    <w:p w14:paraId="14D8875E" w14:textId="22344F0F" w:rsidR="001E32BB" w:rsidRPr="00301C26" w:rsidRDefault="001E32BB" w:rsidP="00301C26">
      <w:pPr>
        <w:autoSpaceDE w:val="0"/>
        <w:autoSpaceDN w:val="0"/>
        <w:adjustRightInd w:val="0"/>
        <w:spacing w:after="0" w:line="240" w:lineRule="auto"/>
        <w:rPr>
          <w:rFonts w:ascii="Arial" w:hAnsi="Arial" w:cs="Arial"/>
          <w:color w:val="000000"/>
          <w:sz w:val="20"/>
          <w:szCs w:val="20"/>
        </w:rPr>
      </w:pPr>
      <w:r w:rsidRPr="001E32BB">
        <w:rPr>
          <w:rFonts w:ascii="Arial" w:hAnsi="Arial" w:cs="Arial"/>
          <w:color w:val="000000"/>
          <w:sz w:val="20"/>
          <w:szCs w:val="20"/>
        </w:rPr>
        <w:t>1</w:t>
      </w:r>
      <w:r w:rsidRPr="00301C26">
        <w:rPr>
          <w:rFonts w:ascii="Arial" w:hAnsi="Arial" w:cs="Arial"/>
          <w:color w:val="000000"/>
          <w:sz w:val="20"/>
          <w:szCs w:val="20"/>
        </w:rPr>
        <w:t>4</w:t>
      </w:r>
      <w:r w:rsidR="00301C26">
        <w:rPr>
          <w:rFonts w:ascii="Arial" w:hAnsi="Arial" w:cs="Arial"/>
          <w:color w:val="000000"/>
          <w:sz w:val="20"/>
          <w:szCs w:val="20"/>
        </w:rPr>
        <w:t>)</w:t>
      </w:r>
      <w:r w:rsidRPr="001E32BB">
        <w:rPr>
          <w:rFonts w:ascii="Arial" w:hAnsi="Arial" w:cs="Arial"/>
          <w:color w:val="000000"/>
          <w:sz w:val="20"/>
          <w:szCs w:val="20"/>
        </w:rPr>
        <w:t>. Kredyt nie będzie obciążony innymi opłatami niż wymienione w SWZ (opłat, prowizji i innych podobnych świadczeń).</w:t>
      </w:r>
      <w:r w:rsidR="00301C26">
        <w:rPr>
          <w:rFonts w:ascii="Arial" w:hAnsi="Arial" w:cs="Arial"/>
          <w:color w:val="000000"/>
          <w:sz w:val="20"/>
          <w:szCs w:val="20"/>
        </w:rPr>
        <w:br/>
      </w:r>
      <w:r w:rsidRPr="001E32BB">
        <w:rPr>
          <w:rFonts w:ascii="Arial" w:hAnsi="Arial" w:cs="Arial"/>
          <w:color w:val="000000"/>
          <w:sz w:val="20"/>
          <w:szCs w:val="20"/>
        </w:rPr>
        <w:t xml:space="preserve"> </w:t>
      </w:r>
    </w:p>
    <w:p w14:paraId="5FA7F834" w14:textId="4BC9A913" w:rsidR="001E32BB" w:rsidRPr="00301C26" w:rsidRDefault="001E32BB" w:rsidP="00301C26">
      <w:pPr>
        <w:autoSpaceDE w:val="0"/>
        <w:autoSpaceDN w:val="0"/>
        <w:adjustRightInd w:val="0"/>
        <w:spacing w:after="0" w:line="240" w:lineRule="auto"/>
        <w:rPr>
          <w:rFonts w:ascii="Arial" w:hAnsi="Arial" w:cs="Arial"/>
          <w:color w:val="000000"/>
          <w:sz w:val="20"/>
          <w:szCs w:val="20"/>
        </w:rPr>
      </w:pPr>
      <w:r w:rsidRPr="001E32BB">
        <w:rPr>
          <w:rFonts w:ascii="Arial" w:hAnsi="Arial" w:cs="Arial"/>
          <w:color w:val="000000"/>
          <w:sz w:val="20"/>
          <w:szCs w:val="20"/>
        </w:rPr>
        <w:t>1</w:t>
      </w:r>
      <w:r w:rsidR="00301C26">
        <w:rPr>
          <w:rFonts w:ascii="Arial" w:hAnsi="Arial" w:cs="Arial"/>
          <w:color w:val="000000"/>
          <w:sz w:val="20"/>
          <w:szCs w:val="20"/>
        </w:rPr>
        <w:t>5)</w:t>
      </w:r>
      <w:r w:rsidRPr="001E32BB">
        <w:rPr>
          <w:rFonts w:ascii="Arial" w:hAnsi="Arial" w:cs="Arial"/>
          <w:color w:val="000000"/>
          <w:sz w:val="20"/>
          <w:szCs w:val="20"/>
        </w:rPr>
        <w:t xml:space="preserve">. Zamawiający ma prawo do zmniejszenia kwoty planowanego do zaciągnięcia kredytu bez naliczenia przez Wykonawcę dodatkowych kosztów (opłat, prowizji itp.) </w:t>
      </w:r>
      <w:r w:rsidR="00301C26">
        <w:rPr>
          <w:rFonts w:ascii="Arial" w:hAnsi="Arial" w:cs="Arial"/>
          <w:color w:val="000000"/>
          <w:sz w:val="20"/>
          <w:szCs w:val="20"/>
        </w:rPr>
        <w:br/>
      </w:r>
    </w:p>
    <w:p w14:paraId="0F92038C" w14:textId="5227EA77" w:rsidR="00712BD3" w:rsidRPr="00301C26" w:rsidRDefault="001E32BB" w:rsidP="00301C26">
      <w:pPr>
        <w:spacing w:line="240" w:lineRule="auto"/>
        <w:ind w:left="142" w:hanging="142"/>
        <w:jc w:val="both"/>
        <w:rPr>
          <w:rFonts w:ascii="Arial" w:hAnsi="Arial" w:cs="Arial"/>
          <w:color w:val="000000"/>
          <w:sz w:val="20"/>
          <w:szCs w:val="20"/>
        </w:rPr>
      </w:pPr>
      <w:r w:rsidRPr="00301C26">
        <w:rPr>
          <w:rFonts w:ascii="Arial" w:hAnsi="Arial" w:cs="Arial"/>
          <w:color w:val="000000"/>
          <w:sz w:val="20"/>
          <w:szCs w:val="20"/>
        </w:rPr>
        <w:t>1</w:t>
      </w:r>
      <w:r w:rsidR="00301C26">
        <w:rPr>
          <w:rFonts w:ascii="Arial" w:hAnsi="Arial" w:cs="Arial"/>
          <w:color w:val="000000"/>
          <w:sz w:val="20"/>
          <w:szCs w:val="20"/>
        </w:rPr>
        <w:t>6)</w:t>
      </w:r>
      <w:r w:rsidRPr="00301C26">
        <w:rPr>
          <w:rFonts w:ascii="Arial" w:hAnsi="Arial" w:cs="Arial"/>
          <w:color w:val="000000"/>
          <w:sz w:val="20"/>
          <w:szCs w:val="20"/>
        </w:rPr>
        <w:t xml:space="preserve">. Zamawiającemu przysługuje prawo do przedterminowej spłaty kredytu w całości lub części, bez dodatkowych kosztów (opłat, prowizji itp.) oprocentowanie wówczas liczone będzie za okres faktycznego korzystania z kredytu. </w:t>
      </w:r>
    </w:p>
    <w:p w14:paraId="6F9EDBE3" w14:textId="77777777" w:rsidR="00712BD3" w:rsidRPr="00712BD3" w:rsidRDefault="00712BD3" w:rsidP="00712BD3">
      <w:pPr>
        <w:jc w:val="both"/>
        <w:rPr>
          <w:rFonts w:ascii="Arial" w:hAnsi="Arial" w:cs="Arial"/>
          <w:sz w:val="20"/>
          <w:szCs w:val="20"/>
        </w:rPr>
      </w:pPr>
      <w:r w:rsidRPr="00712BD3">
        <w:rPr>
          <w:rFonts w:ascii="Arial" w:hAnsi="Arial" w:cs="Arial"/>
          <w:sz w:val="20"/>
          <w:szCs w:val="20"/>
        </w:rPr>
        <w:t>2. W celu umożliwienia Wykonawcom oceny zdolności kredytowej Zamawiającego, do SWZ załącza się następujące dokumenty:</w:t>
      </w:r>
    </w:p>
    <w:p w14:paraId="3C667EFD" w14:textId="77777777" w:rsidR="00712BD3" w:rsidRPr="00712BD3" w:rsidRDefault="00712BD3" w:rsidP="00712BD3">
      <w:pPr>
        <w:pStyle w:val="Default"/>
        <w:ind w:left="284"/>
        <w:jc w:val="both"/>
        <w:rPr>
          <w:sz w:val="20"/>
          <w:szCs w:val="20"/>
        </w:rPr>
      </w:pPr>
      <w:r w:rsidRPr="00712BD3">
        <w:rPr>
          <w:color w:val="auto"/>
          <w:sz w:val="20"/>
          <w:szCs w:val="20"/>
        </w:rPr>
        <w:t>- Uchwała Nr 4200/VII/10/2021 z dnia 14 stycznia 2021 r.</w:t>
      </w:r>
      <w:r w:rsidRPr="00712BD3">
        <w:rPr>
          <w:color w:val="FF0000"/>
          <w:sz w:val="20"/>
          <w:szCs w:val="20"/>
        </w:rPr>
        <w:t xml:space="preserve"> </w:t>
      </w:r>
      <w:r w:rsidRPr="00712BD3">
        <w:rPr>
          <w:sz w:val="20"/>
          <w:szCs w:val="20"/>
        </w:rPr>
        <w:t xml:space="preserve">VII Składu Orzekającego Regionalnej Izby Obrachunkowej w Katowicach w sprawie opinii o prawidłowości planowanej kwoty długu Gminy Łazy, wynikającej z planowanych i zaciągniętych zobowiązań </w:t>
      </w:r>
    </w:p>
    <w:p w14:paraId="43227C90" w14:textId="77777777" w:rsidR="00712BD3" w:rsidRPr="00712BD3" w:rsidRDefault="00712BD3" w:rsidP="00712BD3">
      <w:pPr>
        <w:autoSpaceDE w:val="0"/>
        <w:autoSpaceDN w:val="0"/>
        <w:adjustRightInd w:val="0"/>
        <w:ind w:left="284"/>
        <w:jc w:val="both"/>
        <w:rPr>
          <w:rFonts w:ascii="Arial" w:hAnsi="Arial" w:cs="Arial"/>
          <w:color w:val="000000"/>
          <w:sz w:val="20"/>
          <w:szCs w:val="20"/>
          <w:lang w:eastAsia="pl-PL"/>
        </w:rPr>
      </w:pPr>
      <w:r w:rsidRPr="00712BD3">
        <w:rPr>
          <w:rFonts w:ascii="Arial" w:hAnsi="Arial" w:cs="Arial"/>
          <w:color w:val="000000"/>
          <w:sz w:val="20"/>
          <w:szCs w:val="20"/>
          <w:lang w:eastAsia="pl-PL"/>
        </w:rPr>
        <w:t>- Uchwała Nr 4200/VII/9/2021 z dnia 14 stycznia 2021 roku VII Składu Orzekającego Regionalnej Izby Obrachunkowej w Katowicach w sprawie opinii o możliwości sfinansowania deficytu przyjętego w uchwale budżetowej na 2021 rok Gminy Łazy</w:t>
      </w:r>
    </w:p>
    <w:p w14:paraId="1D117330" w14:textId="77777777" w:rsidR="00712BD3" w:rsidRPr="00712BD3" w:rsidRDefault="00712BD3" w:rsidP="00712BD3">
      <w:pPr>
        <w:autoSpaceDE w:val="0"/>
        <w:autoSpaceDN w:val="0"/>
        <w:adjustRightInd w:val="0"/>
        <w:ind w:left="284"/>
        <w:jc w:val="both"/>
        <w:rPr>
          <w:rFonts w:ascii="Arial" w:hAnsi="Arial" w:cs="Arial"/>
          <w:color w:val="000000"/>
          <w:sz w:val="20"/>
          <w:szCs w:val="20"/>
          <w:lang w:eastAsia="pl-PL"/>
        </w:rPr>
      </w:pPr>
      <w:r w:rsidRPr="00712BD3">
        <w:rPr>
          <w:rFonts w:ascii="Arial" w:hAnsi="Arial" w:cs="Arial"/>
          <w:color w:val="000000"/>
          <w:sz w:val="20"/>
          <w:szCs w:val="20"/>
          <w:lang w:eastAsia="pl-PL"/>
        </w:rPr>
        <w:t xml:space="preserve">- Uchwała nr 4200/VII/143/2021 VII Składu orzekającego Regionalnej Izby Obrachunkowej w Katowicach z dnia 29 września 2021 r. w sprawie opinii o możliwości spłaty przez Gminę Łazy kredytu długoterminowego w wysokości 3.690.000,00 </w:t>
      </w:r>
      <w:proofErr w:type="spellStart"/>
      <w:r w:rsidRPr="00712BD3">
        <w:rPr>
          <w:rFonts w:ascii="Arial" w:hAnsi="Arial" w:cs="Arial"/>
          <w:color w:val="000000"/>
          <w:sz w:val="20"/>
          <w:szCs w:val="20"/>
          <w:lang w:eastAsia="pl-PL"/>
        </w:rPr>
        <w:t>zl</w:t>
      </w:r>
      <w:proofErr w:type="spellEnd"/>
      <w:r w:rsidRPr="00712BD3">
        <w:rPr>
          <w:rFonts w:ascii="Arial" w:hAnsi="Arial" w:cs="Arial"/>
          <w:color w:val="000000"/>
          <w:sz w:val="20"/>
          <w:szCs w:val="20"/>
          <w:lang w:eastAsia="pl-PL"/>
        </w:rPr>
        <w:t>,</w:t>
      </w:r>
    </w:p>
    <w:p w14:paraId="417CA7DE" w14:textId="77777777" w:rsidR="00712BD3" w:rsidRPr="00712BD3" w:rsidRDefault="00712BD3" w:rsidP="00712BD3">
      <w:pPr>
        <w:ind w:left="284"/>
        <w:jc w:val="both"/>
        <w:rPr>
          <w:rFonts w:ascii="Arial" w:hAnsi="Arial" w:cs="Arial"/>
          <w:sz w:val="20"/>
          <w:szCs w:val="20"/>
        </w:rPr>
      </w:pPr>
      <w:r w:rsidRPr="00712BD3">
        <w:rPr>
          <w:rFonts w:ascii="Arial" w:hAnsi="Arial" w:cs="Arial"/>
          <w:sz w:val="20"/>
          <w:szCs w:val="20"/>
        </w:rPr>
        <w:t>- Uchwała Nr XXVIII/171/2021 Rady Miejskiej w Łazach z dnia 25 sierpnia 2021 roku w sprawie zaciągnięcia kredytu długoterminowego w wysokości 3.690.000,00 zł na sfinansowanie planowanego deficytu i spłatę wcześniej zaciągniętych zobowiązań Gminy Łazy w roku 2021</w:t>
      </w:r>
    </w:p>
    <w:p w14:paraId="6640C8A9" w14:textId="77777777" w:rsidR="00712BD3" w:rsidRPr="00712BD3" w:rsidRDefault="00712BD3" w:rsidP="00712BD3">
      <w:pPr>
        <w:autoSpaceDE w:val="0"/>
        <w:autoSpaceDN w:val="0"/>
        <w:adjustRightInd w:val="0"/>
        <w:ind w:left="284"/>
        <w:jc w:val="both"/>
        <w:rPr>
          <w:rFonts w:ascii="Arial" w:hAnsi="Arial" w:cs="Arial"/>
          <w:b/>
          <w:bCs/>
          <w:sz w:val="20"/>
          <w:szCs w:val="20"/>
          <w:lang w:eastAsia="pl-PL"/>
        </w:rPr>
      </w:pPr>
      <w:r w:rsidRPr="00712BD3">
        <w:rPr>
          <w:rFonts w:ascii="Arial" w:hAnsi="Arial" w:cs="Arial"/>
          <w:sz w:val="20"/>
          <w:szCs w:val="20"/>
        </w:rPr>
        <w:t xml:space="preserve">- </w:t>
      </w:r>
      <w:r w:rsidRPr="00712BD3">
        <w:rPr>
          <w:rFonts w:ascii="Arial" w:hAnsi="Arial" w:cs="Arial"/>
          <w:bCs/>
          <w:sz w:val="20"/>
          <w:szCs w:val="20"/>
          <w:lang w:eastAsia="pl-PL"/>
        </w:rPr>
        <w:t xml:space="preserve">Uchwała NR XII/70/2019 Rady Miejskiej w Łazach </w:t>
      </w:r>
      <w:r w:rsidRPr="00712BD3">
        <w:rPr>
          <w:rFonts w:ascii="Arial" w:hAnsi="Arial" w:cs="Arial"/>
          <w:sz w:val="20"/>
          <w:szCs w:val="20"/>
          <w:lang w:eastAsia="pl-PL"/>
        </w:rPr>
        <w:t xml:space="preserve">z dnia 17 grudnia 2019 r. </w:t>
      </w:r>
      <w:r w:rsidRPr="00712BD3">
        <w:rPr>
          <w:rFonts w:ascii="Arial" w:hAnsi="Arial" w:cs="Arial"/>
          <w:bCs/>
          <w:sz w:val="20"/>
          <w:szCs w:val="20"/>
          <w:lang w:eastAsia="pl-PL"/>
        </w:rPr>
        <w:t>w sprawie uchwalenia Wieloletniej Prognozy Finansowej Gminy Łazy na lata 2020 – 2031</w:t>
      </w:r>
      <w:r w:rsidRPr="00712BD3">
        <w:rPr>
          <w:rFonts w:ascii="Arial" w:hAnsi="Arial" w:cs="Arial"/>
          <w:b/>
          <w:bCs/>
          <w:sz w:val="20"/>
          <w:szCs w:val="20"/>
          <w:lang w:eastAsia="pl-PL"/>
        </w:rPr>
        <w:t>.</w:t>
      </w:r>
    </w:p>
    <w:p w14:paraId="5E5EF381" w14:textId="77777777" w:rsidR="00712BD3" w:rsidRPr="00712BD3" w:rsidRDefault="00712BD3" w:rsidP="00712BD3">
      <w:pPr>
        <w:autoSpaceDE w:val="0"/>
        <w:autoSpaceDN w:val="0"/>
        <w:adjustRightInd w:val="0"/>
        <w:ind w:left="284"/>
        <w:jc w:val="both"/>
        <w:rPr>
          <w:rFonts w:ascii="Arial" w:hAnsi="Arial" w:cs="Arial"/>
          <w:bCs/>
          <w:sz w:val="20"/>
          <w:szCs w:val="20"/>
          <w:lang w:eastAsia="pl-PL"/>
        </w:rPr>
      </w:pPr>
      <w:r w:rsidRPr="00712BD3">
        <w:rPr>
          <w:rFonts w:ascii="Arial" w:hAnsi="Arial" w:cs="Arial"/>
          <w:b/>
          <w:bCs/>
          <w:sz w:val="20"/>
          <w:szCs w:val="20"/>
          <w:lang w:eastAsia="pl-PL"/>
        </w:rPr>
        <w:t xml:space="preserve">- </w:t>
      </w:r>
      <w:r w:rsidRPr="00712BD3">
        <w:rPr>
          <w:rFonts w:ascii="Arial" w:hAnsi="Arial" w:cs="Arial"/>
          <w:bCs/>
          <w:sz w:val="20"/>
          <w:szCs w:val="20"/>
          <w:lang w:eastAsia="pl-PL"/>
        </w:rPr>
        <w:t xml:space="preserve">Uchwała  NR XII/71/2019 Rady Miejskiej w Łazach </w:t>
      </w:r>
      <w:r w:rsidRPr="00712BD3">
        <w:rPr>
          <w:rFonts w:ascii="Arial" w:hAnsi="Arial" w:cs="Arial"/>
          <w:sz w:val="20"/>
          <w:szCs w:val="20"/>
          <w:lang w:eastAsia="pl-PL"/>
        </w:rPr>
        <w:t>z dnia 17 grudnia 2019 r.</w:t>
      </w:r>
      <w:r w:rsidRPr="00712BD3">
        <w:rPr>
          <w:rFonts w:ascii="Arial" w:hAnsi="Arial" w:cs="Arial"/>
          <w:bCs/>
          <w:sz w:val="20"/>
          <w:szCs w:val="20"/>
          <w:lang w:eastAsia="pl-PL"/>
        </w:rPr>
        <w:t xml:space="preserve"> UCHWAŁA BUDŻETOWA GMINY ŁAZY NA ROK 2020</w:t>
      </w:r>
    </w:p>
    <w:p w14:paraId="7BB07C38" w14:textId="77777777" w:rsidR="00712BD3" w:rsidRPr="00712BD3" w:rsidRDefault="00712BD3" w:rsidP="00712BD3">
      <w:pPr>
        <w:autoSpaceDE w:val="0"/>
        <w:autoSpaceDN w:val="0"/>
        <w:adjustRightInd w:val="0"/>
        <w:ind w:left="284"/>
        <w:jc w:val="both"/>
        <w:rPr>
          <w:rFonts w:ascii="Arial" w:hAnsi="Arial" w:cs="Arial"/>
          <w:sz w:val="20"/>
          <w:szCs w:val="20"/>
          <w:lang w:eastAsia="pl-PL"/>
        </w:rPr>
      </w:pPr>
      <w:r w:rsidRPr="00712BD3">
        <w:rPr>
          <w:rFonts w:ascii="Arial" w:hAnsi="Arial" w:cs="Arial"/>
          <w:sz w:val="20"/>
          <w:szCs w:val="20"/>
          <w:lang w:eastAsia="pl-PL"/>
        </w:rPr>
        <w:t>- Uchwała NR XXI/130/2020 Rady Miejskiej w Łazach z dnia 16 grudnia 2020 r. w sprawie uchwalenia Wieloletniej Prognozy Finansowej Gminy Łazy na lata 2021 – 2031.</w:t>
      </w:r>
    </w:p>
    <w:p w14:paraId="3C9A60D0" w14:textId="77777777" w:rsidR="00712BD3" w:rsidRPr="00712BD3" w:rsidRDefault="00712BD3" w:rsidP="00712BD3">
      <w:pPr>
        <w:autoSpaceDE w:val="0"/>
        <w:autoSpaceDN w:val="0"/>
        <w:adjustRightInd w:val="0"/>
        <w:ind w:left="284"/>
        <w:jc w:val="both"/>
        <w:rPr>
          <w:rFonts w:ascii="Arial" w:hAnsi="Arial" w:cs="Arial"/>
          <w:b/>
          <w:bCs/>
          <w:sz w:val="20"/>
          <w:szCs w:val="20"/>
          <w:lang w:eastAsia="pl-PL"/>
        </w:rPr>
      </w:pPr>
      <w:r w:rsidRPr="00712BD3">
        <w:rPr>
          <w:rFonts w:ascii="Arial" w:hAnsi="Arial" w:cs="Arial"/>
          <w:b/>
          <w:bCs/>
          <w:sz w:val="20"/>
          <w:szCs w:val="20"/>
          <w:lang w:eastAsia="pl-PL"/>
        </w:rPr>
        <w:t xml:space="preserve">- </w:t>
      </w:r>
      <w:r w:rsidRPr="00712BD3">
        <w:rPr>
          <w:rFonts w:ascii="Arial" w:hAnsi="Arial" w:cs="Arial"/>
          <w:sz w:val="20"/>
          <w:szCs w:val="20"/>
          <w:lang w:eastAsia="pl-PL"/>
        </w:rPr>
        <w:t>Uchwała NR XXI/131/2020 Rady Miejskiej Łazach z dnia 16 grudnia 2020 r. UCHWAŁA BUDŻETOWA GMINY ŁAZY NA ROK 2021</w:t>
      </w:r>
    </w:p>
    <w:p w14:paraId="2EE249A1" w14:textId="479AB03D" w:rsidR="00712BD3" w:rsidRPr="00712BD3" w:rsidRDefault="00712BD3" w:rsidP="00712BD3">
      <w:pPr>
        <w:autoSpaceDE w:val="0"/>
        <w:autoSpaceDN w:val="0"/>
        <w:adjustRightInd w:val="0"/>
        <w:ind w:left="284"/>
        <w:jc w:val="both"/>
        <w:rPr>
          <w:rFonts w:ascii="Arial" w:hAnsi="Arial" w:cs="Arial"/>
          <w:b/>
          <w:bCs/>
          <w:sz w:val="20"/>
          <w:szCs w:val="20"/>
          <w:lang w:eastAsia="pl-PL"/>
        </w:rPr>
      </w:pPr>
      <w:r w:rsidRPr="00712BD3">
        <w:rPr>
          <w:rFonts w:ascii="Arial" w:hAnsi="Arial" w:cs="Arial"/>
          <w:b/>
          <w:bCs/>
          <w:sz w:val="20"/>
          <w:szCs w:val="20"/>
          <w:lang w:eastAsia="pl-PL"/>
        </w:rPr>
        <w:t xml:space="preserve">- </w:t>
      </w:r>
      <w:r w:rsidRPr="00712BD3">
        <w:rPr>
          <w:rFonts w:ascii="Arial" w:hAnsi="Arial" w:cs="Arial"/>
          <w:sz w:val="20"/>
          <w:szCs w:val="20"/>
        </w:rPr>
        <w:t>sprawozdania budżetowe za rok 2020 i II kwartał 2021: Rb-NDS, Rb-27S, Rb-28S, Rb–Z, Rb-N;</w:t>
      </w:r>
    </w:p>
    <w:p w14:paraId="3A2F6DA5" w14:textId="4CA095AB" w:rsidR="00712BD3" w:rsidRPr="00712BD3" w:rsidRDefault="00712BD3" w:rsidP="00712BD3">
      <w:pPr>
        <w:rPr>
          <w:rFonts w:ascii="Arial" w:hAnsi="Arial" w:cs="Arial"/>
          <w:sz w:val="20"/>
          <w:szCs w:val="20"/>
        </w:rPr>
      </w:pPr>
      <w:r>
        <w:rPr>
          <w:rFonts w:ascii="Arial" w:hAnsi="Arial" w:cs="Arial"/>
          <w:sz w:val="20"/>
          <w:szCs w:val="20"/>
        </w:rPr>
        <w:t>2.1. I</w:t>
      </w:r>
      <w:r w:rsidRPr="00712BD3">
        <w:rPr>
          <w:rFonts w:ascii="Arial" w:hAnsi="Arial" w:cs="Arial"/>
          <w:sz w:val="20"/>
          <w:szCs w:val="20"/>
        </w:rPr>
        <w:t>nne dokumenty</w:t>
      </w:r>
    </w:p>
    <w:p w14:paraId="488E29B5" w14:textId="77777777" w:rsidR="00712BD3" w:rsidRPr="00712BD3" w:rsidRDefault="00712BD3" w:rsidP="00712BD3">
      <w:pPr>
        <w:rPr>
          <w:rFonts w:ascii="Arial" w:hAnsi="Arial" w:cs="Arial"/>
          <w:sz w:val="20"/>
          <w:szCs w:val="20"/>
        </w:rPr>
      </w:pPr>
      <w:r w:rsidRPr="00712BD3">
        <w:rPr>
          <w:rFonts w:ascii="Arial" w:hAnsi="Arial" w:cs="Arial"/>
          <w:sz w:val="20"/>
          <w:szCs w:val="20"/>
        </w:rPr>
        <w:t>- akt o wyborze Burmistrza,</w:t>
      </w:r>
      <w:r w:rsidRPr="00712BD3">
        <w:rPr>
          <w:rFonts w:ascii="Arial" w:hAnsi="Arial" w:cs="Arial"/>
          <w:sz w:val="20"/>
          <w:szCs w:val="20"/>
        </w:rPr>
        <w:br/>
        <w:t>- uchwała o powołaniu Skarbnika,</w:t>
      </w:r>
      <w:r w:rsidRPr="00712BD3">
        <w:rPr>
          <w:rFonts w:ascii="Arial" w:hAnsi="Arial" w:cs="Arial"/>
          <w:sz w:val="20"/>
          <w:szCs w:val="20"/>
        </w:rPr>
        <w:br/>
        <w:t>- zaświadczenie o nadaniu nr REGON,</w:t>
      </w:r>
      <w:r w:rsidRPr="00712BD3">
        <w:rPr>
          <w:rFonts w:ascii="Arial" w:hAnsi="Arial" w:cs="Arial"/>
          <w:sz w:val="20"/>
          <w:szCs w:val="20"/>
        </w:rPr>
        <w:br/>
        <w:t>- zaświadczenie o nadaniu nr NIP.</w:t>
      </w:r>
    </w:p>
    <w:p w14:paraId="10EE190B" w14:textId="77777777" w:rsidR="00712BD3" w:rsidRPr="00712BD3" w:rsidRDefault="00712BD3" w:rsidP="00DD307F">
      <w:pPr>
        <w:pStyle w:val="Default"/>
        <w:rPr>
          <w:color w:val="auto"/>
          <w:sz w:val="20"/>
          <w:szCs w:val="20"/>
        </w:rPr>
      </w:pPr>
      <w:r w:rsidRPr="00712BD3">
        <w:rPr>
          <w:color w:val="auto"/>
          <w:sz w:val="20"/>
          <w:szCs w:val="20"/>
        </w:rPr>
        <w:t xml:space="preserve">3. Oznaczenie przedmiotu zamówienia wg CPV: </w:t>
      </w:r>
      <w:r w:rsidRPr="00712BD3">
        <w:rPr>
          <w:b/>
          <w:bCs/>
          <w:color w:val="auto"/>
          <w:sz w:val="20"/>
          <w:szCs w:val="20"/>
        </w:rPr>
        <w:t>66.11.30.00-5</w:t>
      </w:r>
      <w:r w:rsidRPr="00712BD3">
        <w:rPr>
          <w:color w:val="auto"/>
          <w:sz w:val="20"/>
          <w:szCs w:val="20"/>
        </w:rPr>
        <w:t xml:space="preserve"> usługi udzielania kredytu.</w:t>
      </w:r>
    </w:p>
    <w:p w14:paraId="194387CD" w14:textId="77777777" w:rsidR="00712BD3" w:rsidRPr="00712BD3" w:rsidRDefault="00712BD3" w:rsidP="00DD307F">
      <w:pPr>
        <w:pStyle w:val="Default"/>
        <w:rPr>
          <w:color w:val="auto"/>
          <w:sz w:val="20"/>
          <w:szCs w:val="20"/>
        </w:rPr>
      </w:pPr>
    </w:p>
    <w:p w14:paraId="4EBD7DEB" w14:textId="21DA999B" w:rsidR="00712BD3" w:rsidRPr="00712BD3" w:rsidRDefault="00712BD3" w:rsidP="00DD307F">
      <w:pPr>
        <w:pStyle w:val="Akapitzlist"/>
        <w:ind w:left="0"/>
        <w:contextualSpacing w:val="0"/>
        <w:jc w:val="left"/>
        <w:rPr>
          <w:rFonts w:ascii="Arial" w:hAnsi="Arial" w:cs="Arial"/>
          <w:b/>
          <w:bCs/>
          <w:sz w:val="20"/>
          <w:szCs w:val="20"/>
        </w:rPr>
      </w:pPr>
      <w:r w:rsidRPr="00712BD3">
        <w:rPr>
          <w:rFonts w:ascii="Arial" w:hAnsi="Arial" w:cs="Arial"/>
          <w:sz w:val="20"/>
          <w:szCs w:val="20"/>
        </w:rPr>
        <w:t xml:space="preserve">4. Uznaje się, iż złożenie ofert oznacza, że Wykonawcy zapoznali się z wszelkimi odpowiednimi ustawami i innymi przepisami prawnymi obowiązującymi w Rzeczypospolitej Polskiej, które mogą </w:t>
      </w:r>
      <w:r>
        <w:rPr>
          <w:rFonts w:ascii="Arial" w:hAnsi="Arial" w:cs="Arial"/>
          <w:sz w:val="20"/>
          <w:szCs w:val="20"/>
        </w:rPr>
        <w:t xml:space="preserve">              </w:t>
      </w:r>
      <w:r w:rsidRPr="00712BD3">
        <w:rPr>
          <w:rFonts w:ascii="Arial" w:hAnsi="Arial" w:cs="Arial"/>
          <w:sz w:val="20"/>
          <w:szCs w:val="20"/>
        </w:rPr>
        <w:t xml:space="preserve">w jakikolwiek sposób wpłynąć na, lub dotyczyć działań i czynności objętych ofertą i wynikającej z niej umową. </w:t>
      </w:r>
    </w:p>
    <w:p w14:paraId="08E53164" w14:textId="77777777" w:rsidR="00DD307F" w:rsidRDefault="00DD307F" w:rsidP="00DD307F">
      <w:pPr>
        <w:pStyle w:val="Akapitzlist"/>
        <w:ind w:left="0"/>
        <w:contextualSpacing w:val="0"/>
        <w:rPr>
          <w:rFonts w:ascii="Arial" w:hAnsi="Arial" w:cs="Arial"/>
          <w:b/>
          <w:bCs/>
          <w:sz w:val="20"/>
          <w:szCs w:val="20"/>
        </w:rPr>
      </w:pPr>
    </w:p>
    <w:p w14:paraId="56946DEC" w14:textId="6ED1FD09" w:rsidR="00712BD3" w:rsidRPr="00712BD3" w:rsidRDefault="00712BD3" w:rsidP="00DD307F">
      <w:pPr>
        <w:pStyle w:val="Akapitzlist"/>
        <w:ind w:left="0"/>
        <w:contextualSpacing w:val="0"/>
        <w:rPr>
          <w:rFonts w:ascii="Arial" w:hAnsi="Arial" w:cs="Arial"/>
          <w:sz w:val="20"/>
          <w:szCs w:val="20"/>
        </w:rPr>
      </w:pPr>
      <w:r w:rsidRPr="00DD307F">
        <w:rPr>
          <w:rFonts w:ascii="Arial" w:hAnsi="Arial" w:cs="Arial"/>
          <w:sz w:val="20"/>
          <w:szCs w:val="20"/>
        </w:rPr>
        <w:lastRenderedPageBreak/>
        <w:t xml:space="preserve">5. Obowiązek zatrudnienia pracowników na umowę o pracę zgodnie z art. 95 ustawy </w:t>
      </w:r>
      <w:proofErr w:type="spellStart"/>
      <w:r w:rsidRPr="00DD307F">
        <w:rPr>
          <w:rFonts w:ascii="Arial" w:hAnsi="Arial" w:cs="Arial"/>
          <w:sz w:val="20"/>
          <w:szCs w:val="20"/>
        </w:rPr>
        <w:t>Pzp</w:t>
      </w:r>
      <w:proofErr w:type="spellEnd"/>
      <w:r w:rsidRPr="00DD307F">
        <w:rPr>
          <w:rFonts w:ascii="Arial" w:hAnsi="Arial" w:cs="Arial"/>
          <w:sz w:val="20"/>
          <w:szCs w:val="20"/>
        </w:rPr>
        <w:t>:</w:t>
      </w:r>
      <w:r w:rsidRPr="00712BD3">
        <w:rPr>
          <w:rFonts w:ascii="Arial" w:hAnsi="Arial" w:cs="Arial"/>
          <w:sz w:val="20"/>
          <w:szCs w:val="20"/>
        </w:rPr>
        <w:t xml:space="preserve"> Z uwagi na charakter zamówienia wymagania względem zatrudnienia na umowę o pracę osób  wykonujących wskazane przez Zamawiającego czynności w zakresie realizacji zamówienia nie zostają wprowadzone przez Zamawiającego bowiem nie ma wypełnionych przesłanek zatrudnienia na umowę o pracę określonych w art. 22 § 1 ustawy z dnia 26 czerwca 1974 r. - Kodeks pracy (Dz.U. z 2018 r., poz. 108 z późn.zm.). </w:t>
      </w:r>
    </w:p>
    <w:p w14:paraId="3BD7CEEE" w14:textId="77777777" w:rsidR="00D360B6" w:rsidRPr="00712BD3" w:rsidRDefault="00D360B6" w:rsidP="00DD307F">
      <w:pPr>
        <w:spacing w:after="0" w:line="240" w:lineRule="auto"/>
        <w:rPr>
          <w:rFonts w:ascii="Arial" w:eastAsia="Times New Roman" w:hAnsi="Arial" w:cs="Arial"/>
          <w:sz w:val="20"/>
          <w:szCs w:val="20"/>
          <w:lang w:eastAsia="pl-PL"/>
        </w:rPr>
      </w:pPr>
    </w:p>
    <w:p w14:paraId="73A4D981" w14:textId="6EAD6BFD"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214 ust.1 pkt.7 ustawy.</w:t>
      </w:r>
    </w:p>
    <w:p w14:paraId="2FEB5840" w14:textId="77777777" w:rsidR="00D360B6" w:rsidRPr="00712BD3" w:rsidRDefault="00D360B6" w:rsidP="00DD307F">
      <w:pPr>
        <w:spacing w:after="0" w:line="240" w:lineRule="auto"/>
        <w:rPr>
          <w:rFonts w:ascii="Arial" w:eastAsia="Times New Roman" w:hAnsi="Arial" w:cs="Arial"/>
          <w:sz w:val="20"/>
          <w:szCs w:val="20"/>
          <w:lang w:eastAsia="pl-PL"/>
        </w:rPr>
      </w:pPr>
    </w:p>
    <w:p w14:paraId="25F0AF50" w14:textId="5CAA1601"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w walutach obcych.</w:t>
      </w:r>
    </w:p>
    <w:p w14:paraId="4D92767A" w14:textId="77777777" w:rsidR="00D360B6" w:rsidRPr="00712BD3" w:rsidRDefault="00D360B6" w:rsidP="00DD307F">
      <w:pPr>
        <w:spacing w:after="0" w:line="240" w:lineRule="auto"/>
        <w:rPr>
          <w:rFonts w:ascii="Arial" w:eastAsia="Times New Roman" w:hAnsi="Arial" w:cs="Arial"/>
          <w:sz w:val="20"/>
          <w:szCs w:val="20"/>
          <w:lang w:eastAsia="pl-PL"/>
        </w:rPr>
      </w:pPr>
    </w:p>
    <w:p w14:paraId="26F7BD28" w14:textId="6627BD2D"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nie przewiduje zwrotu kosztów udziału w postępowaniu.</w:t>
      </w:r>
    </w:p>
    <w:p w14:paraId="287C6BB4" w14:textId="77777777" w:rsidR="00D360B6" w:rsidRPr="00712BD3" w:rsidRDefault="00D360B6" w:rsidP="00DD307F">
      <w:pPr>
        <w:spacing w:after="0" w:line="240" w:lineRule="auto"/>
        <w:rPr>
          <w:rFonts w:ascii="Arial" w:eastAsia="Times New Roman" w:hAnsi="Arial" w:cs="Arial"/>
          <w:sz w:val="20"/>
          <w:szCs w:val="20"/>
          <w:lang w:eastAsia="pl-PL"/>
        </w:rPr>
      </w:pPr>
    </w:p>
    <w:p w14:paraId="3DAB7B38" w14:textId="3AA951DF"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nie przewiduje zawarcia umowy ramowej.</w:t>
      </w:r>
    </w:p>
    <w:p w14:paraId="5B5A956F" w14:textId="77777777" w:rsidR="00D360B6" w:rsidRPr="00712BD3" w:rsidRDefault="00D360B6" w:rsidP="00DD307F">
      <w:pPr>
        <w:spacing w:after="0" w:line="240" w:lineRule="auto"/>
        <w:rPr>
          <w:rFonts w:ascii="Arial" w:eastAsia="Times New Roman" w:hAnsi="Arial" w:cs="Arial"/>
          <w:sz w:val="20"/>
          <w:szCs w:val="20"/>
          <w:lang w:eastAsia="pl-PL"/>
        </w:rPr>
      </w:pPr>
    </w:p>
    <w:p w14:paraId="65382150" w14:textId="3855DE00"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nie przewiduje ustanowienia dynamicznego systemu zakupów.</w:t>
      </w:r>
    </w:p>
    <w:p w14:paraId="19DE2B1B" w14:textId="77777777" w:rsidR="00D360B6" w:rsidRPr="00712BD3" w:rsidRDefault="00D360B6" w:rsidP="00DD307F">
      <w:pPr>
        <w:spacing w:after="0" w:line="240" w:lineRule="auto"/>
        <w:rPr>
          <w:rFonts w:ascii="Arial" w:eastAsia="Times New Roman" w:hAnsi="Arial" w:cs="Arial"/>
          <w:sz w:val="20"/>
          <w:szCs w:val="20"/>
          <w:lang w:eastAsia="pl-PL"/>
        </w:rPr>
      </w:pPr>
    </w:p>
    <w:p w14:paraId="2B7F158F" w14:textId="7866CCC0"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nie przewiduje zastosowania aukcji elektronicznej.</w:t>
      </w:r>
    </w:p>
    <w:p w14:paraId="5859954F" w14:textId="77777777" w:rsidR="00D360B6" w:rsidRPr="00712BD3" w:rsidRDefault="00D360B6" w:rsidP="00DD307F">
      <w:pPr>
        <w:spacing w:after="0" w:line="240" w:lineRule="auto"/>
        <w:rPr>
          <w:rFonts w:ascii="Arial" w:eastAsia="Times New Roman" w:hAnsi="Arial" w:cs="Arial"/>
          <w:sz w:val="20"/>
          <w:szCs w:val="20"/>
          <w:lang w:eastAsia="pl-PL"/>
        </w:rPr>
      </w:pPr>
    </w:p>
    <w:p w14:paraId="2C6F58BC" w14:textId="4D41A725" w:rsidR="00911918" w:rsidRPr="00712BD3" w:rsidRDefault="00712BD3" w:rsidP="00DD307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DC7A97" w:rsidRPr="00712BD3">
        <w:rPr>
          <w:rFonts w:ascii="Arial" w:eastAsia="Times New Roman" w:hAnsi="Arial" w:cs="Arial"/>
          <w:sz w:val="20"/>
          <w:szCs w:val="20"/>
          <w:lang w:eastAsia="pl-PL"/>
        </w:rPr>
        <w:t>2</w:t>
      </w:r>
      <w:r w:rsidR="004F520C" w:rsidRPr="00712BD3">
        <w:rPr>
          <w:rFonts w:ascii="Arial" w:eastAsia="Times New Roman" w:hAnsi="Arial" w:cs="Arial"/>
          <w:sz w:val="20"/>
          <w:szCs w:val="20"/>
          <w:lang w:eastAsia="pl-PL"/>
        </w:rPr>
        <w:t>.</w:t>
      </w:r>
      <w:r w:rsidR="00AC4F1F" w:rsidRPr="00712BD3">
        <w:rPr>
          <w:rFonts w:ascii="Arial" w:eastAsia="Times New Roman" w:hAnsi="Arial" w:cs="Arial"/>
          <w:sz w:val="20"/>
          <w:szCs w:val="20"/>
          <w:lang w:eastAsia="pl-PL"/>
        </w:rPr>
        <w:t xml:space="preserve"> </w:t>
      </w:r>
      <w:r w:rsidR="004F520C" w:rsidRPr="00712BD3">
        <w:rPr>
          <w:rFonts w:ascii="Arial" w:eastAsia="Times New Roman" w:hAnsi="Arial" w:cs="Arial"/>
          <w:sz w:val="20"/>
          <w:szCs w:val="20"/>
          <w:lang w:eastAsia="pl-PL"/>
        </w:rPr>
        <w:t>Zamawiający nie przewiduje złożenia oferty w postaci katalogów elektronicznych</w:t>
      </w:r>
    </w:p>
    <w:p w14:paraId="4EABDD1C" w14:textId="77777777" w:rsidR="00911918" w:rsidRPr="00712BD3"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4728C8F7" w14:textId="59AFA027" w:rsidR="00712BD3" w:rsidRPr="00164B83" w:rsidRDefault="004F520C" w:rsidP="00712BD3">
      <w:pPr>
        <w:pStyle w:val="Tekstpodstawowy"/>
        <w:rPr>
          <w:b w:val="0"/>
        </w:rPr>
      </w:pPr>
      <w:r w:rsidRPr="00D751D5">
        <w:rPr>
          <w:rFonts w:ascii="Arial" w:hAnsi="Arial" w:cs="Arial"/>
          <w:sz w:val="20"/>
          <w:szCs w:val="20"/>
        </w:rPr>
        <w:t xml:space="preserve">1.Termin </w:t>
      </w:r>
      <w:r w:rsidRPr="00712BD3">
        <w:rPr>
          <w:rFonts w:ascii="Arial" w:hAnsi="Arial" w:cs="Arial"/>
          <w:sz w:val="20"/>
          <w:szCs w:val="20"/>
        </w:rPr>
        <w:t>realizacji zamówienia</w:t>
      </w:r>
      <w:r w:rsidR="006B6AD5" w:rsidRPr="00712BD3">
        <w:rPr>
          <w:rFonts w:ascii="Arial" w:hAnsi="Arial" w:cs="Arial"/>
          <w:sz w:val="20"/>
          <w:szCs w:val="20"/>
        </w:rPr>
        <w:t xml:space="preserve">: </w:t>
      </w:r>
      <w:r w:rsidR="00606B0B">
        <w:rPr>
          <w:rFonts w:ascii="Arial" w:hAnsi="Arial" w:cs="Arial"/>
          <w:sz w:val="20"/>
          <w:szCs w:val="20"/>
        </w:rPr>
        <w:t xml:space="preserve">od </w:t>
      </w:r>
      <w:r w:rsidR="00712BD3" w:rsidRPr="00712BD3">
        <w:rPr>
          <w:rFonts w:ascii="Arial" w:hAnsi="Arial" w:cs="Arial"/>
          <w:sz w:val="20"/>
          <w:szCs w:val="20"/>
        </w:rPr>
        <w:t>15.11.2021 r</w:t>
      </w:r>
      <w:r w:rsidR="00712BD3" w:rsidRPr="00712BD3">
        <w:rPr>
          <w:rFonts w:ascii="Arial" w:hAnsi="Arial" w:cs="Arial"/>
          <w:b w:val="0"/>
          <w:sz w:val="20"/>
          <w:szCs w:val="20"/>
        </w:rPr>
        <w:t xml:space="preserve">. </w:t>
      </w:r>
      <w:r w:rsidR="00712BD3" w:rsidRPr="00712BD3">
        <w:rPr>
          <w:rFonts w:ascii="Arial" w:hAnsi="Arial" w:cs="Arial"/>
          <w:bCs w:val="0"/>
          <w:sz w:val="20"/>
          <w:szCs w:val="20"/>
        </w:rPr>
        <w:t>do 31.12.2031 r.</w:t>
      </w:r>
    </w:p>
    <w:p w14:paraId="6D764D6D" w14:textId="77777777" w:rsidR="00561E2F" w:rsidRDefault="00561E2F" w:rsidP="004F520C">
      <w:pPr>
        <w:spacing w:after="0" w:line="240" w:lineRule="auto"/>
        <w:rPr>
          <w:rFonts w:ascii="Arial" w:hAnsi="Arial" w:cs="Arial"/>
          <w:sz w:val="20"/>
          <w:szCs w:val="20"/>
        </w:rPr>
      </w:pPr>
    </w:p>
    <w:p w14:paraId="5C308C36" w14:textId="5C8ECDB4" w:rsidR="007D78C1" w:rsidRPr="00561E2F" w:rsidRDefault="00561E2F" w:rsidP="004F520C">
      <w:pPr>
        <w:spacing w:after="0" w:line="240" w:lineRule="auto"/>
        <w:rPr>
          <w:rFonts w:ascii="Arial" w:eastAsia="Times New Roman" w:hAnsi="Arial" w:cs="Arial"/>
          <w:color w:val="FF0000"/>
          <w:sz w:val="20"/>
          <w:szCs w:val="20"/>
          <w:lang w:eastAsia="pl-PL"/>
        </w:rPr>
      </w:pPr>
      <w:r w:rsidRPr="00561E2F">
        <w:rPr>
          <w:rFonts w:ascii="Arial" w:hAnsi="Arial" w:cs="Arial"/>
          <w:sz w:val="20"/>
          <w:szCs w:val="20"/>
        </w:rPr>
        <w:t>2. W przypadku opóźnienia związanego z rozstrzygnięciem postępowania o udzielenie zamówienia publicznego lub podpisaniem umowy realizacja zamówienia nastąpi od daty zawarcia umowy.</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61AE1F85"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6DC9E89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DD307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4355F951" w14:textId="77777777" w:rsidR="00DD307F" w:rsidRDefault="00DD307F" w:rsidP="004F520C">
      <w:pPr>
        <w:spacing w:after="0" w:line="240" w:lineRule="auto"/>
        <w:rPr>
          <w:rFonts w:ascii="Arial" w:hAnsi="Arial" w:cs="Arial"/>
          <w:sz w:val="20"/>
          <w:szCs w:val="20"/>
        </w:rPr>
      </w:pPr>
    </w:p>
    <w:p w14:paraId="798A0DF8" w14:textId="5FEF246D" w:rsidR="00C97C29" w:rsidRPr="00DD307F" w:rsidRDefault="00DD307F" w:rsidP="004F520C">
      <w:pPr>
        <w:spacing w:after="0" w:line="240" w:lineRule="auto"/>
        <w:rPr>
          <w:rFonts w:ascii="Arial" w:eastAsia="Times New Roman" w:hAnsi="Arial" w:cs="Arial"/>
          <w:sz w:val="20"/>
          <w:szCs w:val="20"/>
          <w:lang w:eastAsia="pl-PL"/>
        </w:rPr>
      </w:pPr>
      <w:r w:rsidRPr="00DD307F">
        <w:rPr>
          <w:rFonts w:ascii="Arial" w:hAnsi="Arial" w:cs="Arial"/>
          <w:sz w:val="20"/>
          <w:szCs w:val="20"/>
        </w:rPr>
        <w:t xml:space="preserve">Wykonawca spełni warunek, jeżeli wykaże, że posiada zezwolenie Komisji Nadzoru Finansowego na rozpoczęcie działalności bankowej, o którym mowa w art. 36 ustawy z dnia 29 sierpnia 1997 r. – Prawo bankowe (Dz. U. z 2020 r., poz. 1896 ze zm.), a w przypadku, o którym mowa w art. 178 </w:t>
      </w:r>
      <w:r>
        <w:rPr>
          <w:rFonts w:ascii="Arial" w:hAnsi="Arial" w:cs="Arial"/>
          <w:sz w:val="20"/>
          <w:szCs w:val="20"/>
        </w:rPr>
        <w:t xml:space="preserve">           </w:t>
      </w:r>
      <w:r w:rsidRPr="00DD307F">
        <w:rPr>
          <w:rFonts w:ascii="Arial" w:hAnsi="Arial" w:cs="Arial"/>
          <w:sz w:val="20"/>
          <w:szCs w:val="20"/>
        </w:rPr>
        <w:t>ust. 1 ustawy Prawo bankowe inny dokument potwierdzający rozpoczęcie działalności przed dniem wejścia w życie ustawy, o której mowa w art. 193 ustawy Prawo bankowe.</w:t>
      </w:r>
    </w:p>
    <w:p w14:paraId="69369BB9" w14:textId="77777777" w:rsidR="00DD307F" w:rsidRDefault="00DD307F" w:rsidP="004F520C">
      <w:pPr>
        <w:spacing w:after="0" w:line="240" w:lineRule="auto"/>
        <w:rPr>
          <w:rFonts w:ascii="Arial" w:eastAsia="Times New Roman" w:hAnsi="Arial" w:cs="Arial"/>
          <w:sz w:val="20"/>
          <w:szCs w:val="20"/>
          <w:lang w:eastAsia="pl-PL"/>
        </w:rPr>
      </w:pPr>
    </w:p>
    <w:p w14:paraId="22C8633C" w14:textId="20EAC28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02F3E06" w14:textId="60E264F0" w:rsidR="003D6574" w:rsidRPr="001E32BB" w:rsidRDefault="004F520C" w:rsidP="001E32BB">
      <w:pPr>
        <w:spacing w:after="0" w:line="240" w:lineRule="auto"/>
        <w:rPr>
          <w:rFonts w:ascii="Arial" w:eastAsia="Times New Roman" w:hAnsi="Arial" w:cs="Arial"/>
          <w:sz w:val="20"/>
          <w:szCs w:val="20"/>
          <w:lang w:eastAsia="pl-PL"/>
        </w:rPr>
      </w:pPr>
      <w:r w:rsidRPr="001E32BB">
        <w:rPr>
          <w:rFonts w:ascii="Arial" w:eastAsia="Times New Roman" w:hAnsi="Arial" w:cs="Arial"/>
          <w:sz w:val="20"/>
          <w:szCs w:val="20"/>
          <w:lang w:eastAsia="pl-PL"/>
        </w:rPr>
        <w:t>2.4.Zdolności technicznej lub zawodowej</w:t>
      </w:r>
    </w:p>
    <w:p w14:paraId="72BE6C06" w14:textId="77777777" w:rsidR="001E32BB" w:rsidRDefault="001E32BB" w:rsidP="001E32BB">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69959283" w:rsidR="003D6574" w:rsidRDefault="007A65B3"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3</w:t>
      </w:r>
      <w:r w:rsidR="004F520C" w:rsidRPr="00C97C29">
        <w:rPr>
          <w:rFonts w:ascii="Arial" w:eastAsia="Times New Roman" w:hAnsi="Arial" w:cs="Arial"/>
          <w:sz w:val="20"/>
          <w:szCs w:val="20"/>
          <w:lang w:eastAsia="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4F520C"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472A914" w14:textId="0E6D64B3" w:rsidR="00F20D6D" w:rsidRPr="00F20D6D" w:rsidRDefault="007A65B3" w:rsidP="00F20D6D">
      <w:pPr>
        <w:pStyle w:val="Default"/>
        <w:rPr>
          <w:rFonts w:eastAsiaTheme="minorHAnsi"/>
          <w:lang w:eastAsia="en-US"/>
        </w:rPr>
      </w:pPr>
      <w:r>
        <w:rPr>
          <w:i/>
          <w:iCs/>
          <w:sz w:val="20"/>
          <w:szCs w:val="20"/>
        </w:rPr>
        <w:t>4</w:t>
      </w:r>
      <w:r w:rsidR="00EF3552" w:rsidRPr="003E2B0A">
        <w:rPr>
          <w:i/>
          <w:iCs/>
          <w:sz w:val="20"/>
          <w:szCs w:val="20"/>
        </w:rPr>
        <w:t>.</w:t>
      </w:r>
      <w:r w:rsidR="00EF3552" w:rsidRPr="003E2B0A">
        <w:rPr>
          <w:i/>
          <w:iCs/>
          <w:color w:val="FF0000"/>
          <w:sz w:val="20"/>
          <w:szCs w:val="20"/>
        </w:rPr>
        <w:t xml:space="preserve"> </w:t>
      </w:r>
      <w:r w:rsidR="00EF3552" w:rsidRPr="003E2B0A">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F20D6D">
        <w:rPr>
          <w:bCs/>
          <w:i/>
          <w:iCs/>
          <w:sz w:val="20"/>
          <w:szCs w:val="20"/>
        </w:rPr>
        <w:t xml:space="preserve"> </w:t>
      </w:r>
      <w:r w:rsidR="00F20D6D" w:rsidRPr="00F20D6D">
        <w:rPr>
          <w:i/>
          <w:iCs/>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F20D6D" w:rsidRPr="00F20D6D">
        <w:rPr>
          <w:sz w:val="20"/>
          <w:szCs w:val="20"/>
        </w:rPr>
        <w:t xml:space="preserve"> </w:t>
      </w:r>
    </w:p>
    <w:p w14:paraId="479883A7" w14:textId="7DCD4B97" w:rsidR="00EF3552" w:rsidRPr="00F20D6D" w:rsidRDefault="00EF3552" w:rsidP="00EF3552">
      <w:pPr>
        <w:spacing w:after="0" w:line="240" w:lineRule="auto"/>
        <w:rPr>
          <w:rFonts w:ascii="Arial" w:eastAsia="Times New Roman" w:hAnsi="Arial" w:cs="Arial"/>
          <w:i/>
          <w:iCs/>
          <w:color w:val="FF0000"/>
          <w:sz w:val="20"/>
          <w:szCs w:val="20"/>
          <w:lang w:eastAsia="pl-PL"/>
        </w:rPr>
      </w:pP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084E2197" w:rsidR="00EF3552" w:rsidRPr="003E2B0A" w:rsidRDefault="007A65B3" w:rsidP="00EF3552">
      <w:pPr>
        <w:pStyle w:val="NormalnyWeb"/>
        <w:spacing w:before="0" w:after="0"/>
        <w:rPr>
          <w:rFonts w:ascii="Arial" w:hAnsi="Arial" w:cs="Arial"/>
          <w:bCs/>
          <w:i/>
          <w:iCs/>
        </w:rPr>
      </w:pPr>
      <w:r>
        <w:rPr>
          <w:rFonts w:ascii="Arial" w:hAnsi="Arial" w:cs="Arial"/>
          <w:bCs/>
          <w:i/>
          <w:iCs/>
        </w:rPr>
        <w:t>5</w:t>
      </w:r>
      <w:r w:rsidR="00EF3552" w:rsidRPr="003E2B0A">
        <w:rPr>
          <w:rFonts w:ascii="Arial" w:hAnsi="Arial" w:cs="Arial"/>
          <w:bCs/>
          <w:i/>
          <w:iCs/>
        </w:rPr>
        <w:t>.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0B0759EE" w:rsidR="00EF3552" w:rsidRPr="003E2B0A" w:rsidRDefault="007A65B3" w:rsidP="00EF3552">
      <w:pPr>
        <w:pStyle w:val="NormalnyWeb"/>
        <w:tabs>
          <w:tab w:val="left" w:pos="851"/>
        </w:tabs>
        <w:spacing w:before="0" w:after="0"/>
        <w:ind w:left="567" w:hanging="709"/>
        <w:rPr>
          <w:rFonts w:ascii="Arial" w:hAnsi="Arial" w:cs="Arial"/>
          <w:bCs/>
          <w:i/>
          <w:iCs/>
        </w:rPr>
      </w:pPr>
      <w:r>
        <w:rPr>
          <w:rFonts w:ascii="Arial" w:hAnsi="Arial" w:cs="Arial"/>
          <w:bCs/>
          <w:i/>
          <w:iCs/>
        </w:rPr>
        <w:t>5</w:t>
      </w:r>
      <w:r w:rsidR="00EF3552" w:rsidRPr="003E2B0A">
        <w:rPr>
          <w:rFonts w:ascii="Arial" w:hAnsi="Arial" w:cs="Arial"/>
          <w:bCs/>
          <w:i/>
          <w:iCs/>
        </w:rPr>
        <w:t>.1.</w:t>
      </w:r>
      <w:r w:rsidR="00EF3552"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2660AEFB" w:rsidR="00EF3552" w:rsidRPr="001A13CC" w:rsidRDefault="007A65B3" w:rsidP="00EF3552">
      <w:pPr>
        <w:pStyle w:val="NormalnyWeb"/>
        <w:spacing w:before="0" w:after="0"/>
        <w:rPr>
          <w:rFonts w:ascii="Arial" w:hAnsi="Arial" w:cs="Arial"/>
          <w:bCs/>
        </w:rPr>
      </w:pPr>
      <w:r>
        <w:rPr>
          <w:rFonts w:ascii="Arial" w:hAnsi="Arial" w:cs="Arial"/>
          <w:bCs/>
        </w:rPr>
        <w:t>6</w:t>
      </w:r>
      <w:r w:rsidR="00EF3552" w:rsidRPr="001A13CC">
        <w:rPr>
          <w:rFonts w:ascii="Arial" w:hAnsi="Arial" w:cs="Arial"/>
          <w:bCs/>
        </w:rPr>
        <w:t>.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4D12A05F" w:rsidR="00EF3552" w:rsidRPr="001A13CC" w:rsidRDefault="007A65B3" w:rsidP="00EF3552">
      <w:pPr>
        <w:pStyle w:val="NormalnyWeb"/>
        <w:spacing w:before="0" w:after="0"/>
        <w:rPr>
          <w:rFonts w:ascii="Arial" w:hAnsi="Arial" w:cs="Arial"/>
          <w:bCs/>
        </w:rPr>
      </w:pPr>
      <w:r>
        <w:rPr>
          <w:rFonts w:ascii="Arial" w:hAnsi="Arial" w:cs="Arial"/>
          <w:bCs/>
        </w:rPr>
        <w:t>7</w:t>
      </w:r>
      <w:r w:rsidR="00EF3552" w:rsidRPr="001A13CC">
        <w:rPr>
          <w:rFonts w:ascii="Arial" w:hAnsi="Arial" w:cs="Arial"/>
          <w:bCs/>
        </w:rPr>
        <w:t>.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1C42B463" w:rsidR="00EF3552" w:rsidRPr="001A13CC" w:rsidRDefault="007A65B3" w:rsidP="00EF3552">
      <w:pPr>
        <w:tabs>
          <w:tab w:val="left" w:pos="567"/>
        </w:tabs>
        <w:rPr>
          <w:rFonts w:ascii="Arial" w:hAnsi="Arial" w:cs="Arial"/>
          <w:sz w:val="20"/>
          <w:szCs w:val="20"/>
        </w:rPr>
      </w:pPr>
      <w:r>
        <w:rPr>
          <w:rFonts w:ascii="Arial" w:hAnsi="Arial" w:cs="Arial"/>
          <w:sz w:val="20"/>
          <w:szCs w:val="20"/>
        </w:rPr>
        <w:t>8</w:t>
      </w:r>
      <w:r w:rsidR="00EF3552" w:rsidRPr="001A13CC">
        <w:rPr>
          <w:rFonts w:ascii="Arial" w:hAnsi="Arial" w:cs="Arial"/>
          <w:sz w:val="20"/>
          <w:szCs w:val="20"/>
        </w:rPr>
        <w:t xml:space="preserve">. Wykonawca nie może, po upływie terminu składania ofert, powoływać się na zdolności </w:t>
      </w:r>
      <w:r w:rsidR="00EF3552" w:rsidRPr="001A13CC">
        <w:rPr>
          <w:rFonts w:ascii="Arial" w:hAnsi="Arial" w:cs="Arial"/>
          <w:color w:val="FF0000"/>
          <w:sz w:val="20"/>
          <w:szCs w:val="20"/>
        </w:rPr>
        <w:t xml:space="preserve"> </w:t>
      </w:r>
      <w:r w:rsidR="00EF3552"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56E1545" w14:textId="37447999" w:rsidR="009D3B29" w:rsidRDefault="00486281" w:rsidP="004F520C">
      <w:pPr>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lastRenderedPageBreak/>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5EC4C156" w14:textId="7F5B2A31" w:rsidR="00EA01CA" w:rsidRPr="00A361F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r w:rsidR="00A361FA">
        <w:rPr>
          <w:rFonts w:ascii="Arial" w:eastAsia="Times New Roman" w:hAnsi="Arial" w:cs="Arial"/>
          <w:sz w:val="20"/>
          <w:szCs w:val="20"/>
          <w:lang w:eastAsia="pl-PL"/>
        </w:rPr>
        <w:br/>
      </w:r>
    </w:p>
    <w:p w14:paraId="0652BF80" w14:textId="7717953A"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03F84CA" w14:textId="7FABA451" w:rsidR="00FE43B8" w:rsidRPr="00FE43B8" w:rsidRDefault="004F520C" w:rsidP="00FE43B8">
      <w:pPr>
        <w:pStyle w:val="Default"/>
        <w:rPr>
          <w:rFonts w:eastAsiaTheme="minorHAnsi"/>
          <w:sz w:val="20"/>
          <w:szCs w:val="20"/>
          <w:lang w:eastAsia="en-US"/>
        </w:rPr>
      </w:pPr>
      <w:r w:rsidRPr="00FE43B8">
        <w:rPr>
          <w:sz w:val="20"/>
          <w:szCs w:val="20"/>
        </w:rPr>
        <w:t>2.3.</w:t>
      </w:r>
      <w:r w:rsidR="0062349C" w:rsidRPr="00FE43B8">
        <w:rPr>
          <w:sz w:val="20"/>
          <w:szCs w:val="20"/>
        </w:rPr>
        <w:t xml:space="preserve"> </w:t>
      </w:r>
      <w:r w:rsidR="00FE43B8" w:rsidRPr="00FE43B8">
        <w:rPr>
          <w:b/>
          <w:bCs/>
          <w:sz w:val="20"/>
          <w:szCs w:val="20"/>
        </w:rPr>
        <w:t xml:space="preserve">Zezwolenia na prowadzenie działalności bankowej </w:t>
      </w:r>
      <w:r w:rsidR="00FE43B8" w:rsidRPr="00FE43B8">
        <w:rPr>
          <w:sz w:val="20"/>
          <w:szCs w:val="20"/>
        </w:rPr>
        <w:t xml:space="preserve">zgodnie z art. 36 ustawy z dnia 29 sierpnia 1997 r. Prawo bankowe (Dz. U. z 2019 r., poz. 2357 ze zm.), a przypadku określonym w art. 178 ust. 1 ustawy Prawo bankowe inny dokument potwierdzający prawo do działalności bankowej lub odpowiedni dokument równoważny przewidziany przepisami obowiązującymi w miejscu zamieszkania lub siedzibie Wykonawcy (w Polsce ww. ustawą). Za dokument równoważny zamawiający uzna zezwolenie udzielone przez właściwe władze nadzorcze państwa macierzystego. </w:t>
      </w:r>
    </w:p>
    <w:p w14:paraId="753DDD48" w14:textId="77777777" w:rsidR="00FE43B8" w:rsidRDefault="00FE43B8" w:rsidP="00FE43B8">
      <w:pPr>
        <w:rPr>
          <w:rFonts w:ascii="Arial" w:eastAsia="Times New Roman" w:hAnsi="Arial" w:cs="Arial"/>
          <w:sz w:val="20"/>
          <w:szCs w:val="20"/>
          <w:lang w:eastAsia="pl-PL"/>
        </w:rPr>
      </w:pPr>
    </w:p>
    <w:p w14:paraId="58F1D400" w14:textId="7126B6C0" w:rsidR="00C67786" w:rsidRDefault="004F520C" w:rsidP="00FE43B8">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08BBDDC4" w14:textId="77777777" w:rsidR="00601B09" w:rsidRDefault="00601B09" w:rsidP="004F520C">
      <w:pPr>
        <w:rPr>
          <w:rFonts w:ascii="Arial" w:eastAsia="Times New Roman" w:hAnsi="Arial" w:cs="Arial"/>
          <w:b/>
          <w:bCs/>
          <w:sz w:val="24"/>
          <w:szCs w:val="24"/>
          <w:lang w:eastAsia="pl-PL"/>
        </w:rPr>
      </w:pPr>
    </w:p>
    <w:p w14:paraId="20223098" w14:textId="6E861AED" w:rsidR="004D3D1C" w:rsidRPr="004D3D1C" w:rsidRDefault="00601B09"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XI. </w:t>
      </w:r>
      <w:r w:rsidR="004F520C" w:rsidRPr="004D3D1C">
        <w:rPr>
          <w:rFonts w:ascii="Arial" w:eastAsia="Times New Roman" w:hAnsi="Arial" w:cs="Arial"/>
          <w:b/>
          <w:bCs/>
          <w:sz w:val="24"/>
          <w:szCs w:val="24"/>
          <w:lang w:eastAsia="pl-PL"/>
        </w:rPr>
        <w:t>INFORMACJE</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13F4538E" w:rsidR="00AF2CCC" w:rsidRPr="00656A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2020r. </w:t>
      </w:r>
      <w:r w:rsidR="00656ACC" w:rsidRPr="00656ACC">
        <w:rPr>
          <w:rFonts w:ascii="Arial" w:hAnsi="Arial" w:cs="Arial"/>
          <w:i/>
          <w:iCs/>
          <w:sz w:val="20"/>
          <w:szCs w:val="20"/>
        </w:rPr>
        <w:t xml:space="preserve">w sprawie sposobu sporządzania i przekazywania informacji </w:t>
      </w:r>
      <w:r w:rsidR="00656ACC" w:rsidRPr="00656ACC">
        <w:rPr>
          <w:rFonts w:ascii="Arial" w:hAnsi="Arial" w:cs="Arial"/>
          <w:i/>
          <w:iCs/>
          <w:sz w:val="20"/>
          <w:szCs w:val="20"/>
        </w:rPr>
        <w:lastRenderedPageBreak/>
        <w:t xml:space="preserve">oraz wymagań technicznych dla dokumentów elektronicznych oraz środków komunikacji elektronicznej w postępowaniu o udzielenie zamówienia publicznego lub konkursie </w:t>
      </w:r>
      <w:r w:rsidR="00656ACC" w:rsidRPr="00656ACC">
        <w:rPr>
          <w:rFonts w:ascii="Arial" w:hAnsi="Arial" w:cs="Arial"/>
          <w:sz w:val="20"/>
          <w:szCs w:val="20"/>
        </w:rPr>
        <w:t>(DZ. U. z 2020 poz. 2452).</w:t>
      </w:r>
      <w:r w:rsidRPr="00656ACC">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29C3E811" w:rsidR="00A07285" w:rsidRPr="00A07285" w:rsidRDefault="00A07285" w:rsidP="004F520C">
      <w:pPr>
        <w:rPr>
          <w:rFonts w:ascii="Arial" w:hAnsi="Arial" w:cs="Arial"/>
          <w:b/>
          <w:bCs/>
          <w:sz w:val="24"/>
          <w:szCs w:val="24"/>
        </w:rPr>
      </w:pPr>
      <w:r w:rsidRPr="00A07285">
        <w:rPr>
          <w:rFonts w:ascii="Arial" w:hAnsi="Arial" w:cs="Arial"/>
          <w:b/>
          <w:bCs/>
          <w:sz w:val="24"/>
          <w:szCs w:val="24"/>
        </w:rPr>
        <w:t>XI</w:t>
      </w:r>
      <w:r w:rsidR="00601B09">
        <w:rPr>
          <w:rFonts w:ascii="Arial" w:hAnsi="Arial" w:cs="Arial"/>
          <w:b/>
          <w:bCs/>
          <w:sz w:val="24"/>
          <w:szCs w:val="24"/>
        </w:rPr>
        <w:t>I</w:t>
      </w:r>
      <w:r w:rsidRPr="00A07285">
        <w:rPr>
          <w:rFonts w:ascii="Arial" w:hAnsi="Arial" w:cs="Arial"/>
          <w:b/>
          <w:bCs/>
          <w:sz w:val="24"/>
          <w:szCs w:val="24"/>
        </w:rPr>
        <w:t>.OSOBY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07719AE4"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FE43B8">
        <w:rPr>
          <w:rFonts w:ascii="Arial" w:hAnsi="Arial" w:cs="Arial"/>
          <w:sz w:val="20"/>
          <w:szCs w:val="20"/>
        </w:rPr>
        <w:t>Barbara Cyganek</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FE43B8">
        <w:rPr>
          <w:rFonts w:ascii="Arial" w:hAnsi="Arial" w:cs="Arial"/>
          <w:sz w:val="20"/>
          <w:szCs w:val="20"/>
        </w:rPr>
        <w:t>08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58871678" w:rsidR="00B42683" w:rsidRDefault="00A07285" w:rsidP="004F520C">
      <w:pPr>
        <w:rPr>
          <w:rFonts w:ascii="Arial" w:hAnsi="Arial" w:cs="Arial"/>
          <w:b/>
          <w:bCs/>
          <w:sz w:val="24"/>
          <w:szCs w:val="24"/>
        </w:rPr>
      </w:pPr>
      <w:r w:rsidRPr="00B42683">
        <w:rPr>
          <w:rFonts w:ascii="Arial" w:hAnsi="Arial" w:cs="Arial"/>
          <w:b/>
          <w:bCs/>
          <w:sz w:val="24"/>
          <w:szCs w:val="24"/>
        </w:rPr>
        <w:t>XI</w:t>
      </w:r>
      <w:r w:rsidR="0054729D">
        <w:rPr>
          <w:rFonts w:ascii="Arial" w:hAnsi="Arial" w:cs="Arial"/>
          <w:b/>
          <w:bCs/>
          <w:sz w:val="24"/>
          <w:szCs w:val="24"/>
        </w:rPr>
        <w:t>II</w:t>
      </w:r>
      <w:r w:rsidRPr="00B42683">
        <w:rPr>
          <w:rFonts w:ascii="Arial" w:hAnsi="Arial" w:cs="Arial"/>
          <w:b/>
          <w:bCs/>
          <w:sz w:val="24"/>
          <w:szCs w:val="24"/>
        </w:rPr>
        <w:t>.WYMAGANIA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30B8B570" w14:textId="5F8061B4" w:rsidR="0054729D" w:rsidRDefault="00B42683" w:rsidP="00B42683">
      <w:pPr>
        <w:spacing w:after="0" w:line="240" w:lineRule="auto"/>
        <w:rPr>
          <w:rFonts w:ascii="Arial" w:eastAsia="Times New Roman" w:hAnsi="Arial" w:cs="Arial"/>
          <w:b/>
          <w:bCs/>
          <w:sz w:val="20"/>
          <w:szCs w:val="20"/>
          <w:lang w:eastAsia="pl-PL"/>
        </w:rPr>
      </w:pPr>
      <w:r w:rsidRPr="00B42683">
        <w:rPr>
          <w:rFonts w:ascii="Arial" w:eastAsia="Times New Roman" w:hAnsi="Arial" w:cs="Arial"/>
          <w:sz w:val="20"/>
          <w:szCs w:val="20"/>
          <w:lang w:eastAsia="pl-PL"/>
        </w:rPr>
        <w:t>1.</w:t>
      </w:r>
      <w:r w:rsidR="00F61F2F">
        <w:rPr>
          <w:rFonts w:ascii="Arial" w:eastAsia="Times New Roman" w:hAnsi="Arial" w:cs="Arial"/>
          <w:sz w:val="20"/>
          <w:szCs w:val="20"/>
          <w:lang w:eastAsia="pl-PL"/>
        </w:rPr>
        <w:t>Zamawiający nie wymaga wniesienia wadium w postępowaniu.</w:t>
      </w:r>
      <w:r w:rsidRPr="00733391">
        <w:rPr>
          <w:rFonts w:ascii="Arial" w:eastAsia="Times New Roman" w:hAnsi="Arial" w:cs="Arial"/>
          <w:b/>
          <w:bCs/>
          <w:sz w:val="20"/>
          <w:szCs w:val="20"/>
          <w:lang w:eastAsia="pl-PL"/>
        </w:rPr>
        <w:t xml:space="preserve"> </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1CC106CD" w:rsidR="00A07285" w:rsidRPr="003C31E1" w:rsidRDefault="004F520C" w:rsidP="004F520C">
      <w:pPr>
        <w:spacing w:after="0" w:line="240" w:lineRule="auto"/>
        <w:rPr>
          <w:rFonts w:ascii="Arial" w:eastAsia="Times New Roman" w:hAnsi="Arial" w:cs="Arial"/>
          <w:b/>
          <w:bCs/>
          <w:sz w:val="24"/>
          <w:szCs w:val="24"/>
          <w:lang w:eastAsia="pl-PL"/>
        </w:rPr>
      </w:pPr>
      <w:r w:rsidRPr="003C31E1">
        <w:rPr>
          <w:rFonts w:ascii="Arial" w:eastAsia="Times New Roman" w:hAnsi="Arial" w:cs="Arial"/>
          <w:b/>
          <w:bCs/>
          <w:sz w:val="24"/>
          <w:szCs w:val="24"/>
          <w:lang w:eastAsia="pl-PL"/>
        </w:rPr>
        <w:t>X</w:t>
      </w:r>
      <w:r w:rsidR="00934F90" w:rsidRPr="003C31E1">
        <w:rPr>
          <w:rFonts w:ascii="Arial" w:eastAsia="Times New Roman" w:hAnsi="Arial" w:cs="Arial"/>
          <w:b/>
          <w:bCs/>
          <w:sz w:val="24"/>
          <w:szCs w:val="24"/>
          <w:lang w:eastAsia="pl-PL"/>
        </w:rPr>
        <w:t>I</w:t>
      </w:r>
      <w:r w:rsidRPr="003C31E1">
        <w:rPr>
          <w:rFonts w:ascii="Arial" w:eastAsia="Times New Roman" w:hAnsi="Arial" w:cs="Arial"/>
          <w:b/>
          <w:bCs/>
          <w:sz w:val="24"/>
          <w:szCs w:val="24"/>
          <w:lang w:eastAsia="pl-PL"/>
        </w:rPr>
        <w:t>V.TERMIN ZWIĄZANIA</w:t>
      </w:r>
      <w:r w:rsidR="008D4282" w:rsidRPr="003C31E1">
        <w:rPr>
          <w:rFonts w:ascii="Arial" w:eastAsia="Times New Roman" w:hAnsi="Arial" w:cs="Arial"/>
          <w:b/>
          <w:bCs/>
          <w:sz w:val="24"/>
          <w:szCs w:val="24"/>
          <w:lang w:eastAsia="pl-PL"/>
        </w:rPr>
        <w:t xml:space="preserve"> </w:t>
      </w:r>
      <w:r w:rsidRPr="003C31E1">
        <w:rPr>
          <w:rFonts w:ascii="Arial" w:eastAsia="Times New Roman" w:hAnsi="Arial" w:cs="Arial"/>
          <w:b/>
          <w:bCs/>
          <w:sz w:val="24"/>
          <w:szCs w:val="24"/>
          <w:lang w:eastAsia="pl-PL"/>
        </w:rPr>
        <w:t>OFERTĄ</w:t>
      </w:r>
    </w:p>
    <w:p w14:paraId="796DBDF1" w14:textId="77777777" w:rsidR="008D4282" w:rsidRPr="003C31E1" w:rsidRDefault="008D4282" w:rsidP="004F520C">
      <w:pPr>
        <w:spacing w:after="0" w:line="240" w:lineRule="auto"/>
        <w:rPr>
          <w:rFonts w:ascii="Arial" w:eastAsia="Times New Roman" w:hAnsi="Arial" w:cs="Arial"/>
          <w:sz w:val="20"/>
          <w:szCs w:val="20"/>
          <w:lang w:eastAsia="pl-PL"/>
        </w:rPr>
      </w:pPr>
    </w:p>
    <w:p w14:paraId="6AB264CB" w14:textId="1CF7519A" w:rsidR="00AB1E8A" w:rsidRPr="003C31E1" w:rsidRDefault="004F520C" w:rsidP="004F520C">
      <w:pPr>
        <w:spacing w:after="0" w:line="240" w:lineRule="auto"/>
        <w:rPr>
          <w:rFonts w:ascii="Arial" w:eastAsia="Times New Roman" w:hAnsi="Arial" w:cs="Arial"/>
          <w:b/>
          <w:bCs/>
          <w:sz w:val="20"/>
          <w:szCs w:val="20"/>
          <w:lang w:eastAsia="pl-PL"/>
        </w:rPr>
      </w:pPr>
      <w:r w:rsidRPr="003C31E1">
        <w:rPr>
          <w:rFonts w:ascii="Arial" w:eastAsia="Times New Roman" w:hAnsi="Arial" w:cs="Arial"/>
          <w:sz w:val="20"/>
          <w:szCs w:val="20"/>
          <w:lang w:eastAsia="pl-PL"/>
        </w:rPr>
        <w:t>1.Wykonawca jest związany ofertą przez 30 dni od dnia upływu terminu składania ofert, tj.</w:t>
      </w:r>
      <w:r w:rsidR="00F46CD4" w:rsidRPr="003C31E1">
        <w:rPr>
          <w:rFonts w:ascii="Arial" w:eastAsia="Times New Roman" w:hAnsi="Arial" w:cs="Arial"/>
          <w:sz w:val="20"/>
          <w:szCs w:val="20"/>
          <w:lang w:eastAsia="pl-PL"/>
        </w:rPr>
        <w:t xml:space="preserve"> </w:t>
      </w:r>
      <w:r w:rsidRPr="003C31E1">
        <w:rPr>
          <w:rFonts w:ascii="Arial" w:eastAsia="Times New Roman" w:hAnsi="Arial" w:cs="Arial"/>
          <w:sz w:val="20"/>
          <w:szCs w:val="20"/>
          <w:lang w:eastAsia="pl-PL"/>
        </w:rPr>
        <w:t xml:space="preserve">do dnia </w:t>
      </w:r>
      <w:r w:rsidR="00B6170B" w:rsidRPr="00B6170B">
        <w:rPr>
          <w:rFonts w:ascii="Arial" w:eastAsia="Times New Roman" w:hAnsi="Arial" w:cs="Arial"/>
          <w:b/>
          <w:bCs/>
          <w:sz w:val="20"/>
          <w:szCs w:val="20"/>
          <w:lang w:eastAsia="pl-PL"/>
        </w:rPr>
        <w:t>13</w:t>
      </w:r>
      <w:r w:rsidRPr="00B6170B">
        <w:rPr>
          <w:rFonts w:ascii="Arial" w:eastAsia="Times New Roman" w:hAnsi="Arial" w:cs="Arial"/>
          <w:b/>
          <w:bCs/>
          <w:sz w:val="20"/>
          <w:szCs w:val="20"/>
          <w:lang w:eastAsia="pl-PL"/>
        </w:rPr>
        <w:t>.</w:t>
      </w:r>
      <w:r w:rsidR="000F5EA3" w:rsidRPr="003C31E1">
        <w:rPr>
          <w:rFonts w:ascii="Arial" w:eastAsia="Times New Roman" w:hAnsi="Arial" w:cs="Arial"/>
          <w:b/>
          <w:bCs/>
          <w:sz w:val="20"/>
          <w:szCs w:val="20"/>
          <w:lang w:eastAsia="pl-PL"/>
        </w:rPr>
        <w:t>11</w:t>
      </w:r>
      <w:r w:rsidRPr="003C31E1">
        <w:rPr>
          <w:rFonts w:ascii="Arial" w:eastAsia="Times New Roman" w:hAnsi="Arial" w:cs="Arial"/>
          <w:b/>
          <w:bCs/>
          <w:sz w:val="20"/>
          <w:szCs w:val="20"/>
          <w:lang w:eastAsia="pl-PL"/>
        </w:rPr>
        <w:t>.2021 r.</w:t>
      </w:r>
    </w:p>
    <w:p w14:paraId="01C07ED3" w14:textId="77777777" w:rsidR="00AB1E8A" w:rsidRPr="003C31E1"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F2850CB" w14:textId="77777777" w:rsidR="00B6170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w:t>
      </w:r>
    </w:p>
    <w:p w14:paraId="3852E36D" w14:textId="77777777" w:rsidR="00B6170B" w:rsidRDefault="00B6170B" w:rsidP="004F520C">
      <w:pPr>
        <w:spacing w:after="0" w:line="240" w:lineRule="auto"/>
        <w:rPr>
          <w:rFonts w:ascii="Arial" w:eastAsia="Times New Roman" w:hAnsi="Arial" w:cs="Arial"/>
          <w:sz w:val="20"/>
          <w:szCs w:val="20"/>
          <w:lang w:eastAsia="pl-PL"/>
        </w:rPr>
      </w:pPr>
    </w:p>
    <w:p w14:paraId="0174C484" w14:textId="18B0239C"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787B7CD7"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w:t>
      </w:r>
      <w:r w:rsidR="00601B09">
        <w:rPr>
          <w:rFonts w:ascii="Arial" w:eastAsia="Times New Roman" w:hAnsi="Arial" w:cs="Arial"/>
          <w:b/>
          <w:bCs/>
          <w:sz w:val="24"/>
          <w:szCs w:val="24"/>
          <w:lang w:eastAsia="pl-PL"/>
        </w:rPr>
        <w:t>I</w:t>
      </w:r>
      <w:r w:rsidRPr="00AB1E8A">
        <w:rPr>
          <w:rFonts w:ascii="Arial" w:eastAsia="Times New Roman" w:hAnsi="Arial" w:cs="Arial"/>
          <w:b/>
          <w:bCs/>
          <w:sz w:val="24"/>
          <w:szCs w:val="24"/>
          <w:lang w:eastAsia="pl-PL"/>
        </w:rPr>
        <w:t>.OPIS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Formularza do złożenia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584CE157" w14:textId="77777777" w:rsidR="000F5EA3" w:rsidRDefault="000F5EA3" w:rsidP="004F520C">
      <w:pPr>
        <w:spacing w:after="0" w:line="240" w:lineRule="auto"/>
        <w:rPr>
          <w:rFonts w:ascii="Arial" w:hAnsi="Arial" w:cs="Arial"/>
          <w:sz w:val="20"/>
          <w:szCs w:val="20"/>
        </w:rPr>
      </w:pPr>
    </w:p>
    <w:p w14:paraId="3E168A44" w14:textId="4A9F31F8" w:rsidR="00F50923" w:rsidRPr="000F5EA3" w:rsidRDefault="000F5EA3" w:rsidP="004F520C">
      <w:pPr>
        <w:spacing w:after="0" w:line="240" w:lineRule="auto"/>
        <w:rPr>
          <w:rFonts w:ascii="Arial" w:eastAsia="Times New Roman" w:hAnsi="Arial" w:cs="Arial"/>
          <w:sz w:val="20"/>
          <w:szCs w:val="20"/>
          <w:lang w:eastAsia="pl-PL"/>
        </w:rPr>
      </w:pPr>
      <w:r w:rsidRPr="000F5EA3">
        <w:rPr>
          <w:rFonts w:ascii="Arial" w:hAnsi="Arial" w:cs="Arial"/>
          <w:sz w:val="20"/>
          <w:szCs w:val="20"/>
        </w:rPr>
        <w:t>2. Ofertę składa się, pod rygorem nieważności, w formie elektronicznej lub postaci elektronicznej opatrzonej podpisem zaufanym lub podpisem osobistym, według wymagań ściśle określonych w SWZ:</w:t>
      </w:r>
    </w:p>
    <w:p w14:paraId="727D8B9B" w14:textId="77777777" w:rsidR="000F5EA3" w:rsidRPr="000F5EA3" w:rsidRDefault="000F5EA3" w:rsidP="000F5EA3">
      <w:pPr>
        <w:autoSpaceDE w:val="0"/>
        <w:autoSpaceDN w:val="0"/>
        <w:adjustRightInd w:val="0"/>
        <w:spacing w:after="41" w:line="240" w:lineRule="auto"/>
        <w:rPr>
          <w:rFonts w:ascii="Arial" w:hAnsi="Arial" w:cs="Arial"/>
          <w:color w:val="000000"/>
          <w:sz w:val="20"/>
          <w:szCs w:val="20"/>
        </w:rPr>
      </w:pPr>
      <w:r w:rsidRPr="000F5EA3">
        <w:rPr>
          <w:rFonts w:ascii="Arial" w:hAnsi="Arial" w:cs="Arial"/>
          <w:color w:val="000000"/>
          <w:sz w:val="20"/>
          <w:szCs w:val="20"/>
        </w:rPr>
        <w:lastRenderedPageBreak/>
        <w:t xml:space="preserve">a) oferta w formie elektronicznej podpisana za pomocą kwalifikowanego podpisu elektronicznego, wystawionego przez dostawcę kwalifikowanej usługi zaufania, będącego podmiotem świadczącym usługi certyfikacyjne - podpis elektroniczny, spełniający wymogi bezpieczeństwa określone w ustawie z dnia 5 września 2016 r. </w:t>
      </w:r>
      <w:r w:rsidRPr="000F5EA3">
        <w:rPr>
          <w:rFonts w:ascii="Arial" w:hAnsi="Arial" w:cs="Arial"/>
          <w:i/>
          <w:iCs/>
          <w:color w:val="000000"/>
          <w:sz w:val="20"/>
          <w:szCs w:val="20"/>
        </w:rPr>
        <w:t xml:space="preserve">o usługach zaufania oraz identyfikacji elektronicznej </w:t>
      </w:r>
      <w:r w:rsidRPr="000F5EA3">
        <w:rPr>
          <w:rFonts w:ascii="Arial" w:hAnsi="Arial" w:cs="Arial"/>
          <w:color w:val="000000"/>
          <w:sz w:val="20"/>
          <w:szCs w:val="20"/>
        </w:rPr>
        <w:t xml:space="preserve">(t. j. Dz. U. z 2020 r. poz. 1173, 2320). </w:t>
      </w:r>
    </w:p>
    <w:p w14:paraId="55619B9D" w14:textId="77777777" w:rsidR="000F5EA3" w:rsidRPr="000F5EA3" w:rsidRDefault="000F5EA3" w:rsidP="000F5EA3">
      <w:pPr>
        <w:autoSpaceDE w:val="0"/>
        <w:autoSpaceDN w:val="0"/>
        <w:adjustRightInd w:val="0"/>
        <w:spacing w:after="0" w:line="240" w:lineRule="auto"/>
        <w:rPr>
          <w:rFonts w:ascii="Arial" w:hAnsi="Arial" w:cs="Arial"/>
          <w:color w:val="000000"/>
          <w:sz w:val="20"/>
          <w:szCs w:val="20"/>
        </w:rPr>
      </w:pPr>
      <w:r w:rsidRPr="000F5EA3">
        <w:rPr>
          <w:rFonts w:ascii="Arial" w:hAnsi="Arial" w:cs="Arial"/>
          <w:color w:val="000000"/>
          <w:sz w:val="20"/>
          <w:szCs w:val="20"/>
        </w:rPr>
        <w:t xml:space="preserve">b) oferta w postaci elektronicznej podpisana podpisem zaufanym, o którym mowa w ustawie z 17 lutego 2005 r. </w:t>
      </w:r>
      <w:r w:rsidRPr="000F5EA3">
        <w:rPr>
          <w:rFonts w:ascii="Arial" w:hAnsi="Arial" w:cs="Arial"/>
          <w:i/>
          <w:iCs/>
          <w:color w:val="000000"/>
          <w:sz w:val="20"/>
          <w:szCs w:val="20"/>
        </w:rPr>
        <w:t xml:space="preserve">o informatyzacji działalności podmiotów realizujących zadania publiczne </w:t>
      </w:r>
      <w:r w:rsidRPr="000F5EA3">
        <w:rPr>
          <w:rFonts w:ascii="Arial" w:hAnsi="Arial" w:cs="Arial"/>
          <w:color w:val="000000"/>
          <w:sz w:val="20"/>
          <w:szCs w:val="20"/>
        </w:rPr>
        <w:t xml:space="preserve">(Dz. U. z 2020 r. poz. 346) lub podpisem osobistym, o którym mowa w ustawie z 6 sierpnia 2010 r. </w:t>
      </w:r>
      <w:r w:rsidRPr="000F5EA3">
        <w:rPr>
          <w:rFonts w:ascii="Arial" w:hAnsi="Arial" w:cs="Arial"/>
          <w:i/>
          <w:iCs/>
          <w:color w:val="000000"/>
          <w:sz w:val="20"/>
          <w:szCs w:val="20"/>
        </w:rPr>
        <w:t xml:space="preserve">o dowodach osobistych </w:t>
      </w:r>
      <w:r w:rsidRPr="000F5EA3">
        <w:rPr>
          <w:rFonts w:ascii="Arial" w:hAnsi="Arial" w:cs="Arial"/>
          <w:color w:val="000000"/>
          <w:sz w:val="20"/>
          <w:szCs w:val="20"/>
        </w:rPr>
        <w:t xml:space="preserve">(Dz. U. z 2020 r. poz. 332) </w:t>
      </w:r>
    </w:p>
    <w:p w14:paraId="2C1132A6" w14:textId="70E2FBC5" w:rsidR="00F50923" w:rsidRPr="000F5EA3" w:rsidRDefault="000F5EA3" w:rsidP="000F5EA3">
      <w:pPr>
        <w:spacing w:after="0" w:line="240" w:lineRule="auto"/>
        <w:rPr>
          <w:rFonts w:ascii="Arial" w:eastAsia="Times New Roman" w:hAnsi="Arial" w:cs="Arial"/>
          <w:sz w:val="20"/>
          <w:szCs w:val="20"/>
          <w:lang w:eastAsia="pl-PL"/>
        </w:rPr>
      </w:pPr>
      <w:r w:rsidRPr="000F5EA3">
        <w:rPr>
          <w:rFonts w:ascii="Arial" w:hAnsi="Arial" w:cs="Arial"/>
          <w:color w:val="000000"/>
          <w:sz w:val="20"/>
          <w:szCs w:val="20"/>
        </w:rPr>
        <w:t>- przez osoby upoważnione do reprezentowania Wykonawcy (Wykonawców wspólnie ubiegających się o udzielenie zamówienia), zgodnie z formą reprezentacji Wykonawcy określoną w rejestrze sądowym lub innym dokumencie właściwym dla danej formy organizacyjnej Wykonawcy, albo przez umocowanego pełnomocnika.</w:t>
      </w:r>
    </w:p>
    <w:p w14:paraId="412EDA5A" w14:textId="77777777" w:rsidR="000F5EA3" w:rsidRDefault="000F5EA3" w:rsidP="004F520C">
      <w:pPr>
        <w:spacing w:after="0" w:line="240" w:lineRule="auto"/>
        <w:rPr>
          <w:rFonts w:ascii="Arial" w:eastAsia="Times New Roman" w:hAnsi="Arial" w:cs="Arial"/>
          <w:sz w:val="20"/>
          <w:szCs w:val="20"/>
          <w:lang w:eastAsia="pl-PL"/>
        </w:rPr>
      </w:pPr>
    </w:p>
    <w:p w14:paraId="260D47D2" w14:textId="4EE1A2C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2FA556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B617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B617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347129DC"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601B09">
        <w:rPr>
          <w:rFonts w:ascii="Arial" w:eastAsia="Times New Roman" w:hAnsi="Arial" w:cs="Arial"/>
          <w:b/>
          <w:bCs/>
          <w:sz w:val="24"/>
          <w:szCs w:val="24"/>
          <w:lang w:eastAsia="pl-PL"/>
        </w:rPr>
        <w:t>I</w:t>
      </w:r>
      <w:r w:rsidRPr="005E01A4">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5510F2E"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5F1775" w:rsidRPr="005F1775">
        <w:rPr>
          <w:rFonts w:ascii="Arial" w:eastAsia="Times New Roman" w:hAnsi="Arial" w:cs="Arial"/>
          <w:b/>
          <w:bCs/>
          <w:sz w:val="20"/>
          <w:szCs w:val="20"/>
          <w:lang w:eastAsia="pl-PL"/>
        </w:rPr>
        <w:t>15</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do godz. 0</w:t>
      </w:r>
      <w:r w:rsidR="00C4236E">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745FB58F"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601B09">
        <w:rPr>
          <w:rFonts w:ascii="Arial" w:eastAsia="Times New Roman" w:hAnsi="Arial" w:cs="Arial"/>
          <w:b/>
          <w:bCs/>
          <w:sz w:val="24"/>
          <w:szCs w:val="24"/>
          <w:lang w:eastAsia="pl-PL"/>
        </w:rPr>
        <w:t>I</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335C0B14"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5F1775">
        <w:rPr>
          <w:rFonts w:ascii="Arial" w:eastAsia="Times New Roman" w:hAnsi="Arial" w:cs="Arial"/>
          <w:b/>
          <w:bCs/>
          <w:sz w:val="20"/>
          <w:szCs w:val="20"/>
          <w:lang w:eastAsia="pl-PL"/>
        </w:rPr>
        <w:t>15</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0.2021r. o godz.1</w:t>
      </w:r>
      <w:r w:rsidR="00C4236E">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4155589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D1CD1" w:rsidRPr="00AD1CD1">
        <w:rPr>
          <w:sz w:val="23"/>
          <w:szCs w:val="23"/>
        </w:rPr>
        <w:t xml:space="preserve"> </w:t>
      </w:r>
      <w:r w:rsidR="00AD1CD1" w:rsidRPr="00AD1CD1">
        <w:rPr>
          <w:rFonts w:ascii="Arial" w:hAnsi="Arial" w:cs="Arial"/>
          <w:sz w:val="20"/>
          <w:szCs w:val="20"/>
        </w:rPr>
        <w:t>Otwarcie ofert nastąpi poprzez opcję „</w:t>
      </w:r>
      <w:r w:rsidR="00AD1CD1" w:rsidRPr="00AD1CD1">
        <w:rPr>
          <w:rFonts w:ascii="Arial" w:hAnsi="Arial" w:cs="Arial"/>
          <w:i/>
          <w:iCs/>
          <w:sz w:val="20"/>
          <w:szCs w:val="20"/>
        </w:rPr>
        <w:t>Deszyfrowanie</w:t>
      </w:r>
      <w:r w:rsidR="00AD1CD1" w:rsidRPr="00AD1CD1">
        <w:rPr>
          <w:rFonts w:ascii="Arial" w:hAnsi="Arial" w:cs="Arial"/>
          <w:sz w:val="20"/>
          <w:szCs w:val="20"/>
        </w:rPr>
        <w:t xml:space="preserve">” ofert dostępnej na </w:t>
      </w:r>
      <w:proofErr w:type="spellStart"/>
      <w:r w:rsidR="00AD1CD1" w:rsidRPr="00AD1CD1">
        <w:rPr>
          <w:rFonts w:ascii="Arial" w:hAnsi="Arial" w:cs="Arial"/>
          <w:sz w:val="20"/>
          <w:szCs w:val="20"/>
        </w:rPr>
        <w:t>miniPortalu</w:t>
      </w:r>
      <w:proofErr w:type="spellEnd"/>
      <w:r w:rsidR="00AD1CD1" w:rsidRPr="00AD1CD1">
        <w:rPr>
          <w:rFonts w:ascii="Arial" w:hAnsi="Arial" w:cs="Arial"/>
          <w:sz w:val="20"/>
          <w:szCs w:val="20"/>
        </w:rPr>
        <w:t>.</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8E372C">
      <w:pPr>
        <w:tabs>
          <w:tab w:val="left" w:pos="284"/>
          <w:tab w:val="left" w:pos="426"/>
        </w:tabs>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042FF1EE" w14:textId="4264E30E" w:rsidR="007403F3" w:rsidRPr="008E372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27558889" w14:textId="77777777" w:rsidR="007403F3" w:rsidRDefault="007403F3" w:rsidP="004F520C">
      <w:pPr>
        <w:spacing w:after="0" w:line="240" w:lineRule="auto"/>
        <w:rPr>
          <w:rFonts w:ascii="Arial" w:eastAsia="Times New Roman" w:hAnsi="Arial" w:cs="Arial"/>
          <w:b/>
          <w:bCs/>
          <w:sz w:val="24"/>
          <w:szCs w:val="24"/>
          <w:lang w:eastAsia="pl-PL"/>
        </w:rPr>
      </w:pPr>
    </w:p>
    <w:p w14:paraId="7BF740BA" w14:textId="3E60EC4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w:t>
      </w:r>
      <w:r w:rsidR="00601B09">
        <w:rPr>
          <w:rFonts w:ascii="Arial" w:eastAsia="Times New Roman" w:hAnsi="Arial" w:cs="Arial"/>
          <w:b/>
          <w:bCs/>
          <w:sz w:val="24"/>
          <w:szCs w:val="24"/>
          <w:lang w:eastAsia="pl-PL"/>
        </w:rPr>
        <w:t>IX</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37F37DAC" w14:textId="40FBB271" w:rsidR="008E372C" w:rsidRPr="004A51E5" w:rsidRDefault="008E372C" w:rsidP="008E372C">
      <w:pPr>
        <w:numPr>
          <w:ilvl w:val="1"/>
          <w:numId w:val="51"/>
        </w:numPr>
        <w:tabs>
          <w:tab w:val="clear" w:pos="1080"/>
        </w:tabs>
        <w:suppressAutoHyphens/>
        <w:spacing w:after="0" w:line="240" w:lineRule="auto"/>
        <w:ind w:left="284" w:hanging="284"/>
        <w:rPr>
          <w:rFonts w:ascii="Arial" w:hAnsi="Arial" w:cs="Arial"/>
          <w:b/>
          <w:bCs/>
          <w:sz w:val="20"/>
          <w:szCs w:val="20"/>
        </w:rPr>
      </w:pPr>
      <w:r w:rsidRPr="004A51E5">
        <w:rPr>
          <w:rFonts w:ascii="Arial" w:hAnsi="Arial" w:cs="Arial"/>
          <w:sz w:val="20"/>
          <w:szCs w:val="20"/>
        </w:rPr>
        <w:t>Podana w ofercie cena musi</w:t>
      </w:r>
      <w:r w:rsidR="004A51E5" w:rsidRPr="004A51E5">
        <w:rPr>
          <w:rFonts w:ascii="Arial" w:hAnsi="Arial" w:cs="Arial"/>
          <w:color w:val="000000"/>
          <w:sz w:val="20"/>
          <w:szCs w:val="20"/>
        </w:rPr>
        <w:t xml:space="preserve"> być wyrażona w złotych polskich i</w:t>
      </w:r>
      <w:r w:rsidRPr="004A51E5">
        <w:rPr>
          <w:rFonts w:ascii="Arial" w:hAnsi="Arial" w:cs="Arial"/>
          <w:sz w:val="20"/>
          <w:szCs w:val="20"/>
        </w:rPr>
        <w:t xml:space="preserve"> uwzględniać wszystkie wymagania Zamawiającego określone w SWZ oraz zawierać wszelkie koszty, jakie poniesie Wykonawca z tytułu należytej, zgodnej</w:t>
      </w:r>
      <w:r w:rsidR="00BC6B8B" w:rsidRPr="004A51E5">
        <w:rPr>
          <w:rFonts w:ascii="Arial" w:hAnsi="Arial" w:cs="Arial"/>
          <w:sz w:val="20"/>
          <w:szCs w:val="20"/>
        </w:rPr>
        <w:t xml:space="preserve"> </w:t>
      </w:r>
      <w:r w:rsidRPr="004A51E5">
        <w:rPr>
          <w:rFonts w:ascii="Arial" w:hAnsi="Arial" w:cs="Arial"/>
          <w:sz w:val="20"/>
          <w:szCs w:val="20"/>
        </w:rPr>
        <w:t>z wymaganiami Zamawiającego oraz obowiązującymi przepisami realizacji przedmiotu zamówienia. Ewentualne upusty muszą być wliczone w cenę.</w:t>
      </w:r>
    </w:p>
    <w:p w14:paraId="780FFD80" w14:textId="77777777" w:rsidR="00BC6B8B" w:rsidRPr="008E372C" w:rsidRDefault="00BC6B8B" w:rsidP="00BC6B8B">
      <w:pPr>
        <w:suppressAutoHyphens/>
        <w:spacing w:after="0" w:line="240" w:lineRule="auto"/>
        <w:ind w:left="284"/>
        <w:rPr>
          <w:rFonts w:ascii="Arial" w:hAnsi="Arial" w:cs="Arial"/>
          <w:b/>
          <w:bCs/>
          <w:sz w:val="20"/>
          <w:szCs w:val="20"/>
        </w:rPr>
      </w:pPr>
    </w:p>
    <w:p w14:paraId="13291444" w14:textId="3E840C5F" w:rsidR="008E372C" w:rsidRPr="00BC6B8B" w:rsidRDefault="008E372C" w:rsidP="008E372C">
      <w:pPr>
        <w:numPr>
          <w:ilvl w:val="1"/>
          <w:numId w:val="51"/>
        </w:numPr>
        <w:tabs>
          <w:tab w:val="clear" w:pos="1080"/>
        </w:tabs>
        <w:suppressAutoHyphens/>
        <w:spacing w:after="0" w:line="240" w:lineRule="auto"/>
        <w:ind w:left="284" w:hanging="284"/>
        <w:rPr>
          <w:rFonts w:ascii="Arial" w:hAnsi="Arial" w:cs="Arial"/>
          <w:b/>
          <w:bCs/>
          <w:sz w:val="20"/>
          <w:szCs w:val="20"/>
        </w:rPr>
      </w:pPr>
      <w:r w:rsidRPr="008E372C">
        <w:rPr>
          <w:rFonts w:ascii="Arial" w:hAnsi="Arial" w:cs="Arial"/>
          <w:sz w:val="20"/>
          <w:szCs w:val="20"/>
        </w:rPr>
        <w:t xml:space="preserve">Wykonawca określi </w:t>
      </w:r>
      <w:r w:rsidR="00BC6B8B">
        <w:rPr>
          <w:rFonts w:ascii="Arial" w:hAnsi="Arial" w:cs="Arial"/>
          <w:sz w:val="20"/>
          <w:szCs w:val="20"/>
        </w:rPr>
        <w:t xml:space="preserve">w formularzu oferty, </w:t>
      </w:r>
      <w:r w:rsidRPr="008E372C">
        <w:rPr>
          <w:rFonts w:ascii="Arial" w:hAnsi="Arial" w:cs="Arial"/>
          <w:sz w:val="20"/>
          <w:szCs w:val="20"/>
        </w:rPr>
        <w:t>na podstawie  danych Zamawiającego zawartych w niniejszej specyfikacji koszt realizacji zamówienia przez cały okres trwania umowy, tj.</w:t>
      </w:r>
      <w:r w:rsidR="00BC6B8B" w:rsidRPr="00BC6B8B">
        <w:rPr>
          <w:rFonts w:ascii="Arial" w:hAnsi="Arial" w:cs="Arial"/>
          <w:b/>
          <w:bCs/>
          <w:sz w:val="20"/>
          <w:szCs w:val="20"/>
        </w:rPr>
        <w:t>15</w:t>
      </w:r>
      <w:r w:rsidRPr="008E372C">
        <w:rPr>
          <w:rFonts w:ascii="Arial" w:hAnsi="Arial" w:cs="Arial"/>
          <w:b/>
          <w:sz w:val="20"/>
          <w:szCs w:val="20"/>
        </w:rPr>
        <w:t>.</w:t>
      </w:r>
      <w:r w:rsidR="00BC6B8B">
        <w:rPr>
          <w:rFonts w:ascii="Arial" w:hAnsi="Arial" w:cs="Arial"/>
          <w:b/>
          <w:sz w:val="20"/>
          <w:szCs w:val="20"/>
        </w:rPr>
        <w:t>11</w:t>
      </w:r>
      <w:r w:rsidRPr="008E372C">
        <w:rPr>
          <w:rFonts w:ascii="Arial" w:hAnsi="Arial" w:cs="Arial"/>
          <w:b/>
          <w:sz w:val="20"/>
          <w:szCs w:val="20"/>
        </w:rPr>
        <w:t>.202</w:t>
      </w:r>
      <w:r w:rsidR="00BC6B8B">
        <w:rPr>
          <w:rFonts w:ascii="Arial" w:hAnsi="Arial" w:cs="Arial"/>
          <w:b/>
          <w:sz w:val="20"/>
          <w:szCs w:val="20"/>
        </w:rPr>
        <w:t>1</w:t>
      </w:r>
      <w:r w:rsidRPr="008E372C">
        <w:rPr>
          <w:rFonts w:ascii="Arial" w:hAnsi="Arial" w:cs="Arial"/>
          <w:b/>
          <w:sz w:val="20"/>
          <w:szCs w:val="20"/>
        </w:rPr>
        <w:t xml:space="preserve"> r. do 31.12.2031 r.</w:t>
      </w:r>
    </w:p>
    <w:p w14:paraId="0FC44001" w14:textId="77777777" w:rsidR="00BC6B8B" w:rsidRPr="008E372C" w:rsidRDefault="00BC6B8B" w:rsidP="00BC6B8B">
      <w:pPr>
        <w:suppressAutoHyphens/>
        <w:spacing w:after="0" w:line="240" w:lineRule="auto"/>
        <w:rPr>
          <w:rFonts w:ascii="Arial" w:hAnsi="Arial" w:cs="Arial"/>
          <w:b/>
          <w:bCs/>
          <w:sz w:val="20"/>
          <w:szCs w:val="20"/>
        </w:rPr>
      </w:pPr>
    </w:p>
    <w:p w14:paraId="42426672" w14:textId="77777777" w:rsidR="004A51E5" w:rsidRDefault="008E372C" w:rsidP="004A51E5">
      <w:pPr>
        <w:numPr>
          <w:ilvl w:val="1"/>
          <w:numId w:val="51"/>
        </w:numPr>
        <w:tabs>
          <w:tab w:val="clear" w:pos="1080"/>
        </w:tabs>
        <w:suppressAutoHyphens/>
        <w:spacing w:after="0" w:line="240" w:lineRule="auto"/>
        <w:ind w:left="284" w:hanging="284"/>
        <w:rPr>
          <w:rFonts w:ascii="Arial" w:hAnsi="Arial" w:cs="Arial"/>
          <w:b/>
          <w:bCs/>
          <w:sz w:val="20"/>
          <w:szCs w:val="20"/>
        </w:rPr>
      </w:pPr>
      <w:r w:rsidRPr="008E372C">
        <w:rPr>
          <w:rFonts w:ascii="Arial" w:hAnsi="Arial" w:cs="Arial"/>
          <w:sz w:val="20"/>
          <w:szCs w:val="20"/>
        </w:rPr>
        <w:t xml:space="preserve">Cena określona przez Wykonawcę zostanie ustalona na podstawie stawki </w:t>
      </w:r>
      <w:r w:rsidRPr="008E372C">
        <w:rPr>
          <w:rFonts w:ascii="Arial" w:hAnsi="Arial" w:cs="Arial"/>
          <w:b/>
          <w:bCs/>
          <w:sz w:val="20"/>
          <w:szCs w:val="20"/>
        </w:rPr>
        <w:t xml:space="preserve">WIBOR 3M ustalonej jako średnia z 3 poprzednich miesięcy na dzień  15 </w:t>
      </w:r>
      <w:r w:rsidR="00BC6B8B">
        <w:rPr>
          <w:rFonts w:ascii="Arial" w:hAnsi="Arial" w:cs="Arial"/>
          <w:b/>
          <w:bCs/>
          <w:sz w:val="20"/>
          <w:szCs w:val="20"/>
        </w:rPr>
        <w:t>września</w:t>
      </w:r>
      <w:r w:rsidRPr="008E372C">
        <w:rPr>
          <w:rFonts w:ascii="Arial" w:hAnsi="Arial" w:cs="Arial"/>
          <w:b/>
          <w:bCs/>
          <w:sz w:val="20"/>
          <w:szCs w:val="20"/>
        </w:rPr>
        <w:t xml:space="preserve"> 202</w:t>
      </w:r>
      <w:r w:rsidR="00BC6B8B">
        <w:rPr>
          <w:rFonts w:ascii="Arial" w:hAnsi="Arial" w:cs="Arial"/>
          <w:b/>
          <w:bCs/>
          <w:sz w:val="20"/>
          <w:szCs w:val="20"/>
        </w:rPr>
        <w:t>1</w:t>
      </w:r>
      <w:r w:rsidRPr="008E372C">
        <w:rPr>
          <w:rFonts w:ascii="Arial" w:hAnsi="Arial" w:cs="Arial"/>
          <w:b/>
          <w:bCs/>
          <w:sz w:val="20"/>
          <w:szCs w:val="20"/>
        </w:rPr>
        <w:t xml:space="preserve"> roku</w:t>
      </w:r>
      <w:r w:rsidRPr="008E372C">
        <w:rPr>
          <w:rFonts w:ascii="Arial" w:hAnsi="Arial" w:cs="Arial"/>
          <w:sz w:val="20"/>
          <w:szCs w:val="20"/>
        </w:rPr>
        <w:t>, oferowanej przez Wykonawcę prowizji z tytułu udzielenia kredytu, marży banku oraz ewentualnie innych kosztów.</w:t>
      </w:r>
    </w:p>
    <w:p w14:paraId="0860FA42" w14:textId="77777777" w:rsidR="004A51E5" w:rsidRDefault="004A51E5" w:rsidP="004A51E5">
      <w:pPr>
        <w:pStyle w:val="Akapitzlist"/>
        <w:rPr>
          <w:rFonts w:ascii="Arial" w:hAnsi="Arial" w:cs="Arial"/>
          <w:color w:val="000000"/>
          <w:sz w:val="18"/>
          <w:szCs w:val="18"/>
        </w:rPr>
      </w:pPr>
    </w:p>
    <w:p w14:paraId="133E5008" w14:textId="77777777" w:rsidR="004A51E5" w:rsidRDefault="004A51E5" w:rsidP="004A51E5">
      <w:pPr>
        <w:numPr>
          <w:ilvl w:val="1"/>
          <w:numId w:val="51"/>
        </w:numPr>
        <w:tabs>
          <w:tab w:val="clear" w:pos="1080"/>
        </w:tabs>
        <w:suppressAutoHyphens/>
        <w:spacing w:after="0" w:line="240" w:lineRule="auto"/>
        <w:ind w:left="284" w:hanging="284"/>
        <w:rPr>
          <w:rFonts w:ascii="Arial" w:hAnsi="Arial" w:cs="Arial"/>
          <w:b/>
          <w:bCs/>
          <w:sz w:val="20"/>
          <w:szCs w:val="20"/>
        </w:rPr>
      </w:pPr>
      <w:r w:rsidRPr="004A51E5">
        <w:rPr>
          <w:rFonts w:ascii="Arial" w:hAnsi="Arial" w:cs="Arial"/>
          <w:color w:val="000000"/>
          <w:sz w:val="18"/>
          <w:szCs w:val="18"/>
        </w:rPr>
        <w:t xml:space="preserve">Jeżeli złożono ofertę, której wybór prowadziłby do powstania u Zamawiającego obowiązku podatkowego zgodnie z przepisami o podatku od towaru i usług, Zamawiający w celu oceny takiej oferty dolicza do przedstawionej w niej ceny podatek od towarów i usług, który miałby obowiązek rozliczyć zgodnie z tymi przepisami. Wykonawca składając ofertę, informuje Zamawiającego, czy wybór oferty będzie prowadzić do </w:t>
      </w:r>
      <w:r w:rsidRPr="004A51E5">
        <w:rPr>
          <w:rFonts w:ascii="Arial" w:hAnsi="Arial" w:cs="Arial"/>
          <w:color w:val="000000"/>
          <w:sz w:val="18"/>
          <w:szCs w:val="18"/>
        </w:rPr>
        <w:lastRenderedPageBreak/>
        <w:t xml:space="preserve">powstania u Zamawiającego obowiązku podatkowego, wskazując nazwę (rodzaj) towaru lub usługi, których dostawa lub świadczenie będzie prowadzić do jego powstania, oraz wskazując ich wartość bez kwoty podatku w formularzu oferty, stanowiącym </w:t>
      </w:r>
      <w:r w:rsidRPr="004A51E5">
        <w:rPr>
          <w:rFonts w:ascii="Arial" w:hAnsi="Arial" w:cs="Arial"/>
          <w:b/>
          <w:bCs/>
          <w:color w:val="000000"/>
          <w:sz w:val="18"/>
          <w:szCs w:val="18"/>
        </w:rPr>
        <w:t xml:space="preserve">Załącznik nr 1 do SWZ. </w:t>
      </w:r>
    </w:p>
    <w:p w14:paraId="5891025F" w14:textId="77777777" w:rsidR="004A51E5" w:rsidRDefault="004A51E5" w:rsidP="004A51E5">
      <w:pPr>
        <w:pStyle w:val="Akapitzlist"/>
        <w:rPr>
          <w:rFonts w:ascii="Arial" w:hAnsi="Arial" w:cs="Arial"/>
          <w:color w:val="000000"/>
          <w:sz w:val="18"/>
          <w:szCs w:val="18"/>
        </w:rPr>
      </w:pPr>
    </w:p>
    <w:p w14:paraId="223F0004" w14:textId="67576825" w:rsidR="004A51E5" w:rsidRPr="004A51E5" w:rsidRDefault="004A51E5" w:rsidP="004A51E5">
      <w:pPr>
        <w:numPr>
          <w:ilvl w:val="1"/>
          <w:numId w:val="51"/>
        </w:numPr>
        <w:tabs>
          <w:tab w:val="clear" w:pos="1080"/>
        </w:tabs>
        <w:suppressAutoHyphens/>
        <w:spacing w:after="0" w:line="240" w:lineRule="auto"/>
        <w:ind w:left="284" w:hanging="284"/>
        <w:rPr>
          <w:rFonts w:ascii="Arial" w:hAnsi="Arial" w:cs="Arial"/>
          <w:b/>
          <w:bCs/>
          <w:sz w:val="20"/>
          <w:szCs w:val="20"/>
        </w:rPr>
      </w:pPr>
      <w:r w:rsidRPr="004A51E5">
        <w:rPr>
          <w:rFonts w:ascii="Arial" w:hAnsi="Arial" w:cs="Arial"/>
          <w:color w:val="000000"/>
          <w:sz w:val="18"/>
          <w:szCs w:val="18"/>
        </w:rPr>
        <w:t xml:space="preserve"> </w:t>
      </w:r>
      <w:r w:rsidRPr="004A51E5">
        <w:rPr>
          <w:rFonts w:ascii="Arial" w:hAnsi="Arial" w:cs="Arial"/>
          <w:color w:val="000000"/>
          <w:sz w:val="20"/>
          <w:szCs w:val="20"/>
        </w:rPr>
        <w:t xml:space="preserve">W przypadku Wykonawcy zagranicznego, który nie jest zarejestrowany w Polsce, Zamawiający </w:t>
      </w:r>
      <w:r>
        <w:rPr>
          <w:rFonts w:ascii="Arial" w:hAnsi="Arial" w:cs="Arial"/>
          <w:color w:val="000000"/>
          <w:sz w:val="20"/>
          <w:szCs w:val="20"/>
        </w:rPr>
        <w:t xml:space="preserve">            </w:t>
      </w:r>
      <w:r w:rsidRPr="004A51E5">
        <w:rPr>
          <w:rFonts w:ascii="Arial" w:hAnsi="Arial" w:cs="Arial"/>
          <w:color w:val="000000"/>
          <w:sz w:val="20"/>
          <w:szCs w:val="20"/>
        </w:rPr>
        <w:t>w celu dokonania oceny oferty doliczy do przedstawianej w niej ceny netto, podatek od towarów</w:t>
      </w:r>
      <w:r>
        <w:rPr>
          <w:rFonts w:ascii="Arial" w:hAnsi="Arial" w:cs="Arial"/>
          <w:color w:val="000000"/>
          <w:sz w:val="20"/>
          <w:szCs w:val="20"/>
        </w:rPr>
        <w:t xml:space="preserve">              </w:t>
      </w:r>
      <w:r w:rsidRPr="004A51E5">
        <w:rPr>
          <w:rFonts w:ascii="Arial" w:hAnsi="Arial" w:cs="Arial"/>
          <w:color w:val="000000"/>
          <w:sz w:val="20"/>
          <w:szCs w:val="20"/>
        </w:rPr>
        <w:t xml:space="preserve"> i usług, który Zamawiający miałby obowiązek wpłacić zgodnie z obowiązującymi przepisami. </w:t>
      </w:r>
    </w:p>
    <w:p w14:paraId="65F06847" w14:textId="77777777" w:rsidR="004A51E5" w:rsidRPr="004A51E5" w:rsidRDefault="004A51E5" w:rsidP="004A51E5">
      <w:pPr>
        <w:pStyle w:val="Akapitzlist"/>
        <w:rPr>
          <w:rFonts w:ascii="Arial" w:hAnsi="Arial" w:cs="Arial"/>
          <w:color w:val="000000"/>
          <w:sz w:val="20"/>
          <w:szCs w:val="20"/>
        </w:rPr>
      </w:pPr>
    </w:p>
    <w:p w14:paraId="3713A6A5" w14:textId="77777777" w:rsidR="004A51E5" w:rsidRPr="004A51E5" w:rsidRDefault="004A51E5" w:rsidP="004A51E5">
      <w:pPr>
        <w:numPr>
          <w:ilvl w:val="1"/>
          <w:numId w:val="51"/>
        </w:numPr>
        <w:tabs>
          <w:tab w:val="clear" w:pos="1080"/>
        </w:tabs>
        <w:suppressAutoHyphens/>
        <w:spacing w:after="0" w:line="240" w:lineRule="auto"/>
        <w:ind w:left="284" w:hanging="284"/>
        <w:rPr>
          <w:rFonts w:ascii="Arial" w:hAnsi="Arial" w:cs="Arial"/>
          <w:b/>
          <w:bCs/>
          <w:sz w:val="20"/>
          <w:szCs w:val="20"/>
        </w:rPr>
      </w:pPr>
      <w:r w:rsidRPr="004A51E5">
        <w:rPr>
          <w:rFonts w:ascii="Arial" w:hAnsi="Arial" w:cs="Arial"/>
          <w:color w:val="000000"/>
          <w:sz w:val="20"/>
          <w:szCs w:val="20"/>
        </w:rPr>
        <w:t xml:space="preserve"> Rozliczenia między Zamawiającym a Wykonawcą będą prowadzone w walucie PLN. </w:t>
      </w:r>
    </w:p>
    <w:p w14:paraId="07ECEB4D" w14:textId="77777777" w:rsidR="004A51E5" w:rsidRPr="004A51E5" w:rsidRDefault="004A51E5" w:rsidP="004A51E5">
      <w:pPr>
        <w:pStyle w:val="Akapitzlist"/>
        <w:rPr>
          <w:rFonts w:ascii="Arial" w:hAnsi="Arial" w:cs="Arial"/>
          <w:color w:val="000000"/>
          <w:sz w:val="20"/>
          <w:szCs w:val="20"/>
        </w:rPr>
      </w:pPr>
    </w:p>
    <w:p w14:paraId="01EBBE0A" w14:textId="6707F374" w:rsidR="004A51E5" w:rsidRPr="004A51E5" w:rsidRDefault="004A51E5" w:rsidP="004A51E5">
      <w:pPr>
        <w:numPr>
          <w:ilvl w:val="1"/>
          <w:numId w:val="51"/>
        </w:numPr>
        <w:tabs>
          <w:tab w:val="clear" w:pos="1080"/>
        </w:tabs>
        <w:suppressAutoHyphens/>
        <w:spacing w:after="0" w:line="240" w:lineRule="auto"/>
        <w:ind w:left="284" w:hanging="284"/>
        <w:rPr>
          <w:rFonts w:ascii="Arial" w:hAnsi="Arial" w:cs="Arial"/>
          <w:b/>
          <w:bCs/>
          <w:sz w:val="20"/>
          <w:szCs w:val="20"/>
        </w:rPr>
      </w:pPr>
      <w:r w:rsidRPr="004A51E5">
        <w:rPr>
          <w:rFonts w:ascii="Arial" w:hAnsi="Arial" w:cs="Arial"/>
          <w:color w:val="000000"/>
          <w:sz w:val="20"/>
          <w:szCs w:val="20"/>
        </w:rPr>
        <w:t xml:space="preserve">Dla porównania ofert Zamawiający przeliczy cenę każdej oferty wyrażoną w walucie innej niż polska stosując średni kurs NBP z dnia przekazania ogłoszenia o zamówieniu do Biuletynu Zamówień Publicznych. </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59C87956"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6293802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206A6F89" w14:textId="77777777" w:rsidR="008601AB" w:rsidRDefault="008601AB" w:rsidP="004F520C">
      <w:pPr>
        <w:spacing w:after="0" w:line="240" w:lineRule="auto"/>
        <w:rPr>
          <w:rFonts w:ascii="Arial" w:eastAsia="Times New Roman" w:hAnsi="Arial" w:cs="Arial"/>
          <w:sz w:val="20"/>
          <w:szCs w:val="20"/>
          <w:lang w:eastAsia="pl-PL"/>
        </w:rPr>
      </w:pP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5F07C678" w14:textId="1E26EF7A" w:rsidR="00463EA8" w:rsidRPr="008601AB" w:rsidRDefault="00463EA8" w:rsidP="008601AB">
      <w:pPr>
        <w:pStyle w:val="Akapitzlist"/>
        <w:numPr>
          <w:ilvl w:val="0"/>
          <w:numId w:val="51"/>
        </w:numPr>
        <w:tabs>
          <w:tab w:val="clear" w:pos="720"/>
          <w:tab w:val="num" w:pos="284"/>
        </w:tabs>
        <w:autoSpaceDE w:val="0"/>
        <w:autoSpaceDN w:val="0"/>
        <w:adjustRightInd w:val="0"/>
        <w:ind w:hanging="720"/>
        <w:rPr>
          <w:rFonts w:ascii="Arial" w:hAnsi="Arial" w:cs="Arial"/>
          <w:b/>
          <w:bCs/>
          <w:sz w:val="20"/>
          <w:szCs w:val="20"/>
        </w:rPr>
      </w:pPr>
      <w:r w:rsidRPr="008601AB">
        <w:rPr>
          <w:rFonts w:ascii="Arial" w:hAnsi="Arial" w:cs="Arial"/>
          <w:b/>
          <w:bCs/>
          <w:sz w:val="20"/>
          <w:szCs w:val="20"/>
        </w:rPr>
        <w:t>Zamawiający dokona oceny ofert według następujących kryteriów:</w:t>
      </w:r>
    </w:p>
    <w:p w14:paraId="204807B1" w14:textId="77777777" w:rsidR="00463EA8" w:rsidRPr="008601AB" w:rsidRDefault="00463EA8" w:rsidP="008601AB">
      <w:pPr>
        <w:spacing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108"/>
        <w:gridCol w:w="4594"/>
      </w:tblGrid>
      <w:tr w:rsidR="00463EA8" w:rsidRPr="008601AB" w14:paraId="09C6C03A" w14:textId="77777777" w:rsidTr="00F72172">
        <w:tc>
          <w:tcPr>
            <w:tcW w:w="3429" w:type="dxa"/>
            <w:shd w:val="clear" w:color="auto" w:fill="auto"/>
          </w:tcPr>
          <w:p w14:paraId="065BDE2E"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KRYTERIUM OCENY</w:t>
            </w:r>
          </w:p>
        </w:tc>
        <w:tc>
          <w:tcPr>
            <w:tcW w:w="1121" w:type="dxa"/>
            <w:shd w:val="clear" w:color="auto" w:fill="auto"/>
          </w:tcPr>
          <w:p w14:paraId="0D674C20"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WAGA</w:t>
            </w:r>
          </w:p>
        </w:tc>
        <w:tc>
          <w:tcPr>
            <w:tcW w:w="4737" w:type="dxa"/>
            <w:shd w:val="clear" w:color="auto" w:fill="auto"/>
          </w:tcPr>
          <w:p w14:paraId="4EE0310E"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SPOSÓB PUNKTOWANIA</w:t>
            </w:r>
          </w:p>
        </w:tc>
      </w:tr>
      <w:tr w:rsidR="00463EA8" w:rsidRPr="008601AB" w14:paraId="03DB5E12" w14:textId="77777777" w:rsidTr="00F72172">
        <w:trPr>
          <w:trHeight w:val="715"/>
        </w:trPr>
        <w:tc>
          <w:tcPr>
            <w:tcW w:w="3429" w:type="dxa"/>
            <w:shd w:val="clear" w:color="auto" w:fill="auto"/>
          </w:tcPr>
          <w:p w14:paraId="28C93841" w14:textId="77777777" w:rsidR="00463EA8" w:rsidRPr="008601AB" w:rsidRDefault="00463EA8" w:rsidP="008601AB">
            <w:pPr>
              <w:spacing w:line="240" w:lineRule="auto"/>
              <w:jc w:val="both"/>
              <w:rPr>
                <w:rFonts w:ascii="Arial" w:hAnsi="Arial" w:cs="Arial"/>
                <w:sz w:val="20"/>
                <w:szCs w:val="20"/>
              </w:rPr>
            </w:pPr>
          </w:p>
          <w:p w14:paraId="4A7FDE85" w14:textId="77777777" w:rsidR="00463EA8" w:rsidRPr="008601AB" w:rsidRDefault="00463EA8" w:rsidP="008601AB">
            <w:pPr>
              <w:spacing w:line="240" w:lineRule="auto"/>
              <w:jc w:val="both"/>
              <w:rPr>
                <w:rFonts w:ascii="Arial" w:hAnsi="Arial" w:cs="Arial"/>
                <w:sz w:val="20"/>
                <w:szCs w:val="20"/>
              </w:rPr>
            </w:pPr>
            <w:r w:rsidRPr="008601AB">
              <w:rPr>
                <w:rFonts w:ascii="Arial" w:hAnsi="Arial" w:cs="Arial"/>
                <w:sz w:val="20"/>
                <w:szCs w:val="20"/>
              </w:rPr>
              <w:t>CENA OFERTY (K)</w:t>
            </w:r>
          </w:p>
        </w:tc>
        <w:tc>
          <w:tcPr>
            <w:tcW w:w="1121" w:type="dxa"/>
            <w:shd w:val="clear" w:color="auto" w:fill="auto"/>
          </w:tcPr>
          <w:p w14:paraId="2688640B" w14:textId="77777777" w:rsidR="00463EA8" w:rsidRPr="008601AB" w:rsidRDefault="00463EA8" w:rsidP="008601AB">
            <w:pPr>
              <w:spacing w:line="240" w:lineRule="auto"/>
              <w:jc w:val="center"/>
              <w:rPr>
                <w:rFonts w:ascii="Arial" w:hAnsi="Arial" w:cs="Arial"/>
                <w:b/>
                <w:sz w:val="20"/>
                <w:szCs w:val="20"/>
              </w:rPr>
            </w:pPr>
          </w:p>
          <w:p w14:paraId="5972B7A9"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60</w:t>
            </w:r>
          </w:p>
        </w:tc>
        <w:tc>
          <w:tcPr>
            <w:tcW w:w="4737" w:type="dxa"/>
            <w:shd w:val="clear" w:color="auto" w:fill="auto"/>
          </w:tcPr>
          <w:p w14:paraId="20FCBB0B" w14:textId="77777777" w:rsidR="00463EA8" w:rsidRPr="008601AB" w:rsidRDefault="00463EA8" w:rsidP="008601AB">
            <w:pPr>
              <w:spacing w:line="240" w:lineRule="auto"/>
              <w:jc w:val="both"/>
              <w:rPr>
                <w:rFonts w:ascii="Arial" w:hAnsi="Arial" w:cs="Arial"/>
                <w:sz w:val="20"/>
                <w:szCs w:val="20"/>
              </w:rPr>
            </w:pPr>
            <w:r w:rsidRPr="008601AB">
              <w:rPr>
                <w:rFonts w:ascii="Arial" w:hAnsi="Arial" w:cs="Arial"/>
                <w:sz w:val="20"/>
                <w:szCs w:val="20"/>
              </w:rPr>
              <w:t xml:space="preserve">             </w:t>
            </w:r>
          </w:p>
          <w:p w14:paraId="1AA05703" w14:textId="77777777" w:rsidR="00463EA8" w:rsidRPr="008601AB" w:rsidRDefault="00463EA8" w:rsidP="008601AB">
            <w:pPr>
              <w:spacing w:line="240" w:lineRule="auto"/>
              <w:jc w:val="both"/>
              <w:rPr>
                <w:rFonts w:ascii="Arial" w:hAnsi="Arial" w:cs="Arial"/>
                <w:sz w:val="20"/>
                <w:szCs w:val="20"/>
              </w:rPr>
            </w:pPr>
            <w:r w:rsidRPr="008601AB">
              <w:rPr>
                <w:rFonts w:ascii="Arial" w:hAnsi="Arial" w:cs="Arial"/>
                <w:sz w:val="20"/>
                <w:szCs w:val="20"/>
              </w:rPr>
              <w:t xml:space="preserve">                                     C n</w:t>
            </w:r>
          </w:p>
          <w:p w14:paraId="1436C28B" w14:textId="77777777" w:rsidR="00463EA8" w:rsidRPr="008601AB" w:rsidRDefault="00463EA8" w:rsidP="008601AB">
            <w:pPr>
              <w:spacing w:line="240" w:lineRule="auto"/>
              <w:jc w:val="both"/>
              <w:rPr>
                <w:rFonts w:ascii="Arial" w:hAnsi="Arial" w:cs="Arial"/>
                <w:sz w:val="20"/>
                <w:szCs w:val="20"/>
              </w:rPr>
            </w:pPr>
            <w:r w:rsidRPr="008601AB">
              <w:rPr>
                <w:rFonts w:ascii="Arial" w:hAnsi="Arial" w:cs="Arial"/>
                <w:sz w:val="20"/>
                <w:szCs w:val="20"/>
              </w:rPr>
              <w:t xml:space="preserve">                      KC = -------------- x 60</w:t>
            </w:r>
          </w:p>
          <w:p w14:paraId="13D207AB" w14:textId="77777777" w:rsidR="00463EA8" w:rsidRPr="008601AB" w:rsidRDefault="00463EA8" w:rsidP="008601AB">
            <w:pPr>
              <w:spacing w:line="240" w:lineRule="auto"/>
              <w:jc w:val="both"/>
              <w:rPr>
                <w:rFonts w:ascii="Arial" w:hAnsi="Arial" w:cs="Arial"/>
                <w:sz w:val="20"/>
                <w:szCs w:val="20"/>
              </w:rPr>
            </w:pPr>
            <w:r w:rsidRPr="008601AB">
              <w:rPr>
                <w:rFonts w:ascii="Arial" w:hAnsi="Arial" w:cs="Arial"/>
                <w:sz w:val="20"/>
                <w:szCs w:val="20"/>
              </w:rPr>
              <w:t xml:space="preserve">                                    </w:t>
            </w:r>
            <w:proofErr w:type="spellStart"/>
            <w:r w:rsidRPr="008601AB">
              <w:rPr>
                <w:rFonts w:ascii="Arial" w:hAnsi="Arial" w:cs="Arial"/>
                <w:sz w:val="20"/>
                <w:szCs w:val="20"/>
              </w:rPr>
              <w:t>Cob</w:t>
            </w:r>
            <w:proofErr w:type="spellEnd"/>
          </w:p>
          <w:p w14:paraId="7B7CF54C" w14:textId="77777777" w:rsidR="00463EA8" w:rsidRPr="008601AB" w:rsidRDefault="00463EA8" w:rsidP="008601AB">
            <w:pPr>
              <w:spacing w:line="240" w:lineRule="auto"/>
              <w:jc w:val="both"/>
              <w:rPr>
                <w:rFonts w:ascii="Arial" w:hAnsi="Arial" w:cs="Arial"/>
                <w:sz w:val="20"/>
                <w:szCs w:val="20"/>
              </w:rPr>
            </w:pPr>
          </w:p>
        </w:tc>
      </w:tr>
      <w:tr w:rsidR="00463EA8" w:rsidRPr="008601AB" w14:paraId="7159554D" w14:textId="77777777" w:rsidTr="00F72172">
        <w:trPr>
          <w:trHeight w:val="1134"/>
        </w:trPr>
        <w:tc>
          <w:tcPr>
            <w:tcW w:w="3429" w:type="dxa"/>
            <w:shd w:val="clear" w:color="auto" w:fill="auto"/>
          </w:tcPr>
          <w:p w14:paraId="11B49CF4" w14:textId="77777777" w:rsidR="00463EA8" w:rsidRPr="008601AB" w:rsidRDefault="00463EA8" w:rsidP="008601AB">
            <w:pPr>
              <w:spacing w:line="240" w:lineRule="auto"/>
              <w:rPr>
                <w:rFonts w:ascii="Arial" w:hAnsi="Arial" w:cs="Arial"/>
                <w:sz w:val="20"/>
                <w:szCs w:val="20"/>
              </w:rPr>
            </w:pPr>
            <w:r w:rsidRPr="008601AB">
              <w:rPr>
                <w:rFonts w:ascii="Arial" w:hAnsi="Arial" w:cs="Arial"/>
                <w:sz w:val="20"/>
                <w:szCs w:val="20"/>
              </w:rPr>
              <w:t>TERMIN URUCHOMIENIA KREDYTU OD DNIA ZŁOŻENIA WNIOSKU PRZEZ ZAMAWIAJĄCEGO (T)</w:t>
            </w:r>
          </w:p>
        </w:tc>
        <w:tc>
          <w:tcPr>
            <w:tcW w:w="1121" w:type="dxa"/>
            <w:shd w:val="clear" w:color="auto" w:fill="auto"/>
          </w:tcPr>
          <w:p w14:paraId="58F5E9E5"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40</w:t>
            </w:r>
          </w:p>
        </w:tc>
        <w:tc>
          <w:tcPr>
            <w:tcW w:w="4737" w:type="dxa"/>
            <w:shd w:val="clear" w:color="auto" w:fill="auto"/>
          </w:tcPr>
          <w:p w14:paraId="6D1AEB4D" w14:textId="77777777" w:rsidR="00463EA8" w:rsidRPr="008601AB" w:rsidRDefault="00463EA8" w:rsidP="008601AB">
            <w:pPr>
              <w:spacing w:line="240" w:lineRule="auto"/>
              <w:jc w:val="center"/>
              <w:rPr>
                <w:rFonts w:ascii="Arial" w:hAnsi="Arial" w:cs="Arial"/>
                <w:sz w:val="20"/>
                <w:szCs w:val="20"/>
              </w:rPr>
            </w:pPr>
            <w:proofErr w:type="spellStart"/>
            <w:r w:rsidRPr="008601AB">
              <w:rPr>
                <w:rFonts w:ascii="Arial" w:hAnsi="Arial" w:cs="Arial"/>
                <w:sz w:val="20"/>
                <w:szCs w:val="20"/>
              </w:rPr>
              <w:t>Tn</w:t>
            </w:r>
            <w:proofErr w:type="spellEnd"/>
          </w:p>
          <w:p w14:paraId="3CC1E581" w14:textId="77777777" w:rsidR="00463EA8" w:rsidRPr="008601AB" w:rsidRDefault="00463EA8" w:rsidP="008601AB">
            <w:pPr>
              <w:spacing w:line="240" w:lineRule="auto"/>
              <w:jc w:val="center"/>
              <w:rPr>
                <w:rFonts w:ascii="Arial" w:hAnsi="Arial" w:cs="Arial"/>
                <w:sz w:val="20"/>
                <w:szCs w:val="20"/>
              </w:rPr>
            </w:pPr>
            <w:r w:rsidRPr="008601AB">
              <w:rPr>
                <w:rFonts w:ascii="Arial" w:hAnsi="Arial" w:cs="Arial"/>
                <w:sz w:val="20"/>
                <w:szCs w:val="20"/>
              </w:rPr>
              <w:t>T = ---------------- x 40</w:t>
            </w:r>
          </w:p>
          <w:p w14:paraId="758E5B81" w14:textId="77777777" w:rsidR="00463EA8" w:rsidRPr="008601AB" w:rsidRDefault="00463EA8" w:rsidP="008601AB">
            <w:pPr>
              <w:spacing w:line="240" w:lineRule="auto"/>
              <w:jc w:val="center"/>
              <w:rPr>
                <w:rFonts w:ascii="Arial" w:hAnsi="Arial" w:cs="Arial"/>
                <w:sz w:val="20"/>
                <w:szCs w:val="20"/>
              </w:rPr>
            </w:pPr>
            <w:r w:rsidRPr="008601AB">
              <w:rPr>
                <w:rFonts w:ascii="Arial" w:hAnsi="Arial" w:cs="Arial"/>
                <w:sz w:val="20"/>
                <w:szCs w:val="20"/>
              </w:rPr>
              <w:t>Tob</w:t>
            </w:r>
          </w:p>
        </w:tc>
      </w:tr>
      <w:tr w:rsidR="00463EA8" w:rsidRPr="008601AB" w14:paraId="1F4B2655" w14:textId="77777777" w:rsidTr="00F72172">
        <w:tc>
          <w:tcPr>
            <w:tcW w:w="3429" w:type="dxa"/>
            <w:shd w:val="clear" w:color="auto" w:fill="auto"/>
          </w:tcPr>
          <w:p w14:paraId="0B2A6B7A" w14:textId="77777777" w:rsidR="00463EA8" w:rsidRPr="008601AB" w:rsidRDefault="00463EA8" w:rsidP="008601AB">
            <w:pPr>
              <w:spacing w:line="240" w:lineRule="auto"/>
              <w:jc w:val="both"/>
              <w:rPr>
                <w:rFonts w:ascii="Arial" w:hAnsi="Arial" w:cs="Arial"/>
                <w:sz w:val="20"/>
                <w:szCs w:val="20"/>
              </w:rPr>
            </w:pPr>
          </w:p>
        </w:tc>
        <w:tc>
          <w:tcPr>
            <w:tcW w:w="1121" w:type="dxa"/>
            <w:shd w:val="clear" w:color="auto" w:fill="auto"/>
          </w:tcPr>
          <w:p w14:paraId="7569EE93"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100</w:t>
            </w:r>
          </w:p>
        </w:tc>
        <w:tc>
          <w:tcPr>
            <w:tcW w:w="4737" w:type="dxa"/>
            <w:shd w:val="clear" w:color="auto" w:fill="auto"/>
          </w:tcPr>
          <w:p w14:paraId="7BF273A3" w14:textId="77777777" w:rsidR="00463EA8" w:rsidRPr="008601AB" w:rsidRDefault="00463EA8" w:rsidP="008601AB">
            <w:pPr>
              <w:spacing w:line="240" w:lineRule="auto"/>
              <w:jc w:val="center"/>
              <w:rPr>
                <w:rFonts w:ascii="Arial" w:hAnsi="Arial" w:cs="Arial"/>
                <w:b/>
                <w:sz w:val="20"/>
                <w:szCs w:val="20"/>
              </w:rPr>
            </w:pPr>
            <w:r w:rsidRPr="008601AB">
              <w:rPr>
                <w:rFonts w:ascii="Arial" w:hAnsi="Arial" w:cs="Arial"/>
                <w:b/>
                <w:sz w:val="20"/>
                <w:szCs w:val="20"/>
              </w:rPr>
              <w:t>O = KC + T</w:t>
            </w:r>
          </w:p>
        </w:tc>
      </w:tr>
    </w:tbl>
    <w:p w14:paraId="210A56EF"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gdzie:</w:t>
      </w:r>
    </w:p>
    <w:p w14:paraId="24B5D050"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KC - ilość punktów przyznanych wykonawcy – kryterium cena</w:t>
      </w:r>
    </w:p>
    <w:p w14:paraId="6E055D75" w14:textId="0DAD0CE9" w:rsidR="00463EA8" w:rsidRPr="008601AB" w:rsidRDefault="00463EA8" w:rsidP="008601AB">
      <w:pPr>
        <w:autoSpaceDE w:val="0"/>
        <w:autoSpaceDN w:val="0"/>
        <w:adjustRightInd w:val="0"/>
        <w:spacing w:line="240" w:lineRule="auto"/>
        <w:rPr>
          <w:rFonts w:ascii="Arial" w:hAnsi="Arial" w:cs="Arial"/>
          <w:sz w:val="20"/>
          <w:szCs w:val="20"/>
          <w:lang w:eastAsia="pl-PL"/>
        </w:rPr>
      </w:pPr>
      <w:proofErr w:type="spellStart"/>
      <w:r w:rsidRPr="008601AB">
        <w:rPr>
          <w:rFonts w:ascii="Arial" w:hAnsi="Arial" w:cs="Arial"/>
          <w:sz w:val="20"/>
          <w:szCs w:val="20"/>
          <w:lang w:eastAsia="pl-PL"/>
        </w:rPr>
        <w:t>C</w:t>
      </w:r>
      <w:r w:rsidR="008601AB">
        <w:rPr>
          <w:rFonts w:ascii="Arial" w:hAnsi="Arial" w:cs="Arial"/>
          <w:sz w:val="20"/>
          <w:szCs w:val="20"/>
          <w:lang w:eastAsia="pl-PL"/>
        </w:rPr>
        <w:t>n</w:t>
      </w:r>
      <w:proofErr w:type="spellEnd"/>
      <w:r w:rsidRPr="008601AB">
        <w:rPr>
          <w:rFonts w:ascii="Arial" w:hAnsi="Arial" w:cs="Arial"/>
          <w:sz w:val="20"/>
          <w:szCs w:val="20"/>
          <w:lang w:eastAsia="pl-PL"/>
        </w:rPr>
        <w:t xml:space="preserve"> - najniższa zaoferowana cena, spośród ofert nie podlegających odrzuceniu</w:t>
      </w:r>
    </w:p>
    <w:p w14:paraId="5EDF4DE2" w14:textId="49FFE53B" w:rsidR="00463EA8" w:rsidRPr="008601AB" w:rsidRDefault="00463EA8" w:rsidP="008601AB">
      <w:pPr>
        <w:autoSpaceDE w:val="0"/>
        <w:autoSpaceDN w:val="0"/>
        <w:adjustRightInd w:val="0"/>
        <w:spacing w:line="240" w:lineRule="auto"/>
        <w:rPr>
          <w:rFonts w:ascii="Arial" w:hAnsi="Arial" w:cs="Arial"/>
          <w:sz w:val="20"/>
          <w:szCs w:val="20"/>
          <w:lang w:eastAsia="pl-PL"/>
        </w:rPr>
      </w:pPr>
      <w:proofErr w:type="spellStart"/>
      <w:r w:rsidRPr="008601AB">
        <w:rPr>
          <w:rFonts w:ascii="Arial" w:hAnsi="Arial" w:cs="Arial"/>
          <w:sz w:val="20"/>
          <w:szCs w:val="20"/>
          <w:lang w:eastAsia="pl-PL"/>
        </w:rPr>
        <w:t>C</w:t>
      </w:r>
      <w:r w:rsidR="008601AB">
        <w:rPr>
          <w:rFonts w:ascii="Arial" w:hAnsi="Arial" w:cs="Arial"/>
          <w:sz w:val="20"/>
          <w:szCs w:val="20"/>
          <w:lang w:eastAsia="pl-PL"/>
        </w:rPr>
        <w:t>ob</w:t>
      </w:r>
      <w:proofErr w:type="spellEnd"/>
      <w:r w:rsidRPr="008601AB">
        <w:rPr>
          <w:rFonts w:ascii="Arial" w:hAnsi="Arial" w:cs="Arial"/>
          <w:sz w:val="20"/>
          <w:szCs w:val="20"/>
          <w:lang w:eastAsia="pl-PL"/>
        </w:rPr>
        <w:t xml:space="preserve"> – cena zaoferowana w ofercie badanej</w:t>
      </w:r>
    </w:p>
    <w:p w14:paraId="37BBC506"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O – łączna ocena punktowa</w:t>
      </w:r>
    </w:p>
    <w:p w14:paraId="39823C90"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T - - ilość punktów przyznanych wykonawcy – kryterium termin uruchomienia kredytu</w:t>
      </w:r>
    </w:p>
    <w:p w14:paraId="545A41CB"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proofErr w:type="spellStart"/>
      <w:r w:rsidRPr="008601AB">
        <w:rPr>
          <w:rFonts w:ascii="Arial" w:hAnsi="Arial" w:cs="Arial"/>
          <w:sz w:val="20"/>
          <w:szCs w:val="20"/>
          <w:lang w:eastAsia="pl-PL"/>
        </w:rPr>
        <w:t>Tn</w:t>
      </w:r>
      <w:proofErr w:type="spellEnd"/>
      <w:r w:rsidRPr="008601AB">
        <w:rPr>
          <w:rFonts w:ascii="Arial" w:hAnsi="Arial" w:cs="Arial"/>
          <w:sz w:val="20"/>
          <w:szCs w:val="20"/>
          <w:lang w:eastAsia="pl-PL"/>
        </w:rPr>
        <w:t xml:space="preserve"> – najkrótszy termin uruchomienia kredytu spośród złożonych ofert</w:t>
      </w:r>
    </w:p>
    <w:p w14:paraId="259AEEA7"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Tob – termin uruchomienia kredytu w ofercie badanej</w:t>
      </w:r>
    </w:p>
    <w:p w14:paraId="43C23158" w14:textId="6B117DC7" w:rsidR="00463EA8" w:rsidRDefault="00463EA8" w:rsidP="008601AB">
      <w:pPr>
        <w:autoSpaceDE w:val="0"/>
        <w:autoSpaceDN w:val="0"/>
        <w:adjustRightInd w:val="0"/>
        <w:spacing w:line="240" w:lineRule="auto"/>
        <w:rPr>
          <w:rFonts w:ascii="Arial" w:hAnsi="Arial" w:cs="Arial"/>
          <w:b/>
          <w:bCs/>
          <w:sz w:val="20"/>
          <w:szCs w:val="20"/>
          <w:lang w:eastAsia="pl-PL"/>
        </w:rPr>
      </w:pPr>
    </w:p>
    <w:p w14:paraId="19133774" w14:textId="77777777" w:rsidR="00A361FA" w:rsidRPr="008601AB" w:rsidRDefault="00A361FA" w:rsidP="008601AB">
      <w:pPr>
        <w:autoSpaceDE w:val="0"/>
        <w:autoSpaceDN w:val="0"/>
        <w:adjustRightInd w:val="0"/>
        <w:spacing w:line="240" w:lineRule="auto"/>
        <w:rPr>
          <w:rFonts w:ascii="Arial" w:hAnsi="Arial" w:cs="Arial"/>
          <w:b/>
          <w:bCs/>
          <w:sz w:val="20"/>
          <w:szCs w:val="20"/>
          <w:lang w:eastAsia="pl-PL"/>
        </w:rPr>
      </w:pPr>
    </w:p>
    <w:p w14:paraId="0BEBCB0C" w14:textId="77777777" w:rsidR="00463EA8" w:rsidRPr="008601AB" w:rsidRDefault="00463EA8" w:rsidP="008601AB">
      <w:pPr>
        <w:autoSpaceDE w:val="0"/>
        <w:autoSpaceDN w:val="0"/>
        <w:adjustRightInd w:val="0"/>
        <w:spacing w:line="240" w:lineRule="auto"/>
        <w:rPr>
          <w:rFonts w:ascii="Arial" w:hAnsi="Arial" w:cs="Arial"/>
          <w:b/>
          <w:bCs/>
          <w:sz w:val="20"/>
          <w:szCs w:val="20"/>
          <w:lang w:eastAsia="pl-PL"/>
        </w:rPr>
      </w:pPr>
      <w:r w:rsidRPr="008601AB">
        <w:rPr>
          <w:rFonts w:ascii="Arial" w:hAnsi="Arial" w:cs="Arial"/>
          <w:b/>
          <w:bCs/>
          <w:sz w:val="20"/>
          <w:szCs w:val="20"/>
          <w:lang w:eastAsia="pl-PL"/>
        </w:rPr>
        <w:lastRenderedPageBreak/>
        <w:t>2. KRYTERIUM 1 – Cena</w:t>
      </w:r>
    </w:p>
    <w:p w14:paraId="6FD9492C" w14:textId="77777777" w:rsidR="00463EA8" w:rsidRPr="008601AB" w:rsidRDefault="00463EA8" w:rsidP="008601AB">
      <w:pPr>
        <w:numPr>
          <w:ilvl w:val="0"/>
          <w:numId w:val="52"/>
        </w:numPr>
        <w:autoSpaceDE w:val="0"/>
        <w:autoSpaceDN w:val="0"/>
        <w:adjustRightInd w:val="0"/>
        <w:spacing w:after="0" w:line="240" w:lineRule="auto"/>
        <w:rPr>
          <w:rFonts w:ascii="Arial" w:hAnsi="Arial" w:cs="Arial"/>
          <w:sz w:val="20"/>
          <w:szCs w:val="20"/>
          <w:lang w:eastAsia="pl-PL"/>
        </w:rPr>
      </w:pPr>
      <w:r w:rsidRPr="008601AB">
        <w:rPr>
          <w:rFonts w:ascii="Arial" w:hAnsi="Arial" w:cs="Arial"/>
          <w:sz w:val="20"/>
          <w:szCs w:val="20"/>
          <w:lang w:eastAsia="pl-PL"/>
        </w:rPr>
        <w:t>Oferta najkorzystniejsza otrzyma w tym kryterium 60 pkt.</w:t>
      </w:r>
    </w:p>
    <w:p w14:paraId="7DD91790" w14:textId="77777777" w:rsidR="00463EA8" w:rsidRPr="008601AB" w:rsidRDefault="00463EA8" w:rsidP="008601AB">
      <w:pPr>
        <w:numPr>
          <w:ilvl w:val="0"/>
          <w:numId w:val="52"/>
        </w:numPr>
        <w:autoSpaceDE w:val="0"/>
        <w:autoSpaceDN w:val="0"/>
        <w:adjustRightInd w:val="0"/>
        <w:spacing w:after="0" w:line="240" w:lineRule="auto"/>
        <w:rPr>
          <w:rFonts w:ascii="Arial" w:hAnsi="Arial" w:cs="Arial"/>
          <w:sz w:val="20"/>
          <w:szCs w:val="20"/>
          <w:lang w:eastAsia="pl-PL"/>
        </w:rPr>
      </w:pPr>
      <w:r w:rsidRPr="008601AB">
        <w:rPr>
          <w:rFonts w:ascii="Arial" w:hAnsi="Arial" w:cs="Arial"/>
          <w:sz w:val="20"/>
          <w:szCs w:val="20"/>
          <w:lang w:eastAsia="pl-PL"/>
        </w:rPr>
        <w:t>Cenę oferty stanowić będzie całkowity koszt obsługi bankowej kredytu.</w:t>
      </w:r>
    </w:p>
    <w:p w14:paraId="6B988A48" w14:textId="77777777" w:rsidR="008601AB" w:rsidRDefault="00463EA8" w:rsidP="008601AB">
      <w:pPr>
        <w:numPr>
          <w:ilvl w:val="0"/>
          <w:numId w:val="52"/>
        </w:numPr>
        <w:autoSpaceDE w:val="0"/>
        <w:autoSpaceDN w:val="0"/>
        <w:adjustRightInd w:val="0"/>
        <w:spacing w:after="0" w:line="240" w:lineRule="auto"/>
        <w:rPr>
          <w:rFonts w:ascii="Arial" w:hAnsi="Arial" w:cs="Arial"/>
          <w:sz w:val="20"/>
          <w:szCs w:val="20"/>
          <w:lang w:eastAsia="pl-PL"/>
        </w:rPr>
      </w:pPr>
      <w:r w:rsidRPr="008601AB">
        <w:rPr>
          <w:rFonts w:ascii="Arial" w:hAnsi="Arial" w:cs="Arial"/>
          <w:sz w:val="20"/>
          <w:szCs w:val="20"/>
          <w:lang w:eastAsia="pl-PL"/>
        </w:rPr>
        <w:t>Cena oferty musi zawierać wszystkie koszty związane z udzieleniem kredytu bankowego.</w:t>
      </w:r>
    </w:p>
    <w:p w14:paraId="76564B40" w14:textId="77777777" w:rsidR="008601AB" w:rsidRDefault="00463EA8" w:rsidP="008601AB">
      <w:pPr>
        <w:numPr>
          <w:ilvl w:val="0"/>
          <w:numId w:val="52"/>
        </w:numPr>
        <w:autoSpaceDE w:val="0"/>
        <w:autoSpaceDN w:val="0"/>
        <w:adjustRightInd w:val="0"/>
        <w:spacing w:after="0" w:line="240" w:lineRule="auto"/>
        <w:rPr>
          <w:rFonts w:ascii="Arial" w:hAnsi="Arial" w:cs="Arial"/>
          <w:sz w:val="20"/>
          <w:szCs w:val="20"/>
          <w:lang w:eastAsia="pl-PL"/>
        </w:rPr>
      </w:pPr>
      <w:r w:rsidRPr="008601AB">
        <w:rPr>
          <w:rFonts w:ascii="Arial" w:hAnsi="Arial" w:cs="Arial"/>
          <w:sz w:val="20"/>
          <w:szCs w:val="20"/>
        </w:rPr>
        <w:t>Cena w ofercie musi być podana w złotych polskich, liczbą i słownie z dokładnością do dwóch zer po przecinku.</w:t>
      </w:r>
    </w:p>
    <w:p w14:paraId="1F64677A" w14:textId="02D3A32D" w:rsidR="008601AB" w:rsidRPr="008601AB" w:rsidRDefault="008601AB" w:rsidP="008601AB">
      <w:pPr>
        <w:autoSpaceDE w:val="0"/>
        <w:autoSpaceDN w:val="0"/>
        <w:adjustRightInd w:val="0"/>
        <w:spacing w:after="0" w:line="240" w:lineRule="auto"/>
        <w:ind w:left="720"/>
        <w:rPr>
          <w:rFonts w:ascii="Arial" w:hAnsi="Arial" w:cs="Arial"/>
          <w:sz w:val="20"/>
          <w:szCs w:val="20"/>
          <w:lang w:eastAsia="pl-PL"/>
        </w:rPr>
      </w:pPr>
    </w:p>
    <w:p w14:paraId="11C40CEF" w14:textId="69E27BB3" w:rsidR="00463EA8" w:rsidRPr="008601AB" w:rsidRDefault="00463EA8" w:rsidP="008601AB">
      <w:pPr>
        <w:autoSpaceDE w:val="0"/>
        <w:autoSpaceDN w:val="0"/>
        <w:adjustRightInd w:val="0"/>
        <w:spacing w:after="0" w:line="240" w:lineRule="auto"/>
        <w:ind w:left="720"/>
        <w:rPr>
          <w:rFonts w:ascii="Arial" w:hAnsi="Arial" w:cs="Arial"/>
          <w:sz w:val="20"/>
          <w:szCs w:val="20"/>
          <w:lang w:eastAsia="pl-PL"/>
        </w:rPr>
      </w:pPr>
    </w:p>
    <w:p w14:paraId="2930DA62" w14:textId="77777777" w:rsidR="00463EA8" w:rsidRPr="008601AB" w:rsidRDefault="00463EA8" w:rsidP="008601AB">
      <w:pPr>
        <w:autoSpaceDE w:val="0"/>
        <w:autoSpaceDN w:val="0"/>
        <w:adjustRightInd w:val="0"/>
        <w:spacing w:line="240" w:lineRule="auto"/>
        <w:rPr>
          <w:rFonts w:ascii="Arial" w:hAnsi="Arial" w:cs="Arial"/>
          <w:sz w:val="20"/>
          <w:szCs w:val="20"/>
          <w:lang w:eastAsia="pl-PL"/>
        </w:rPr>
      </w:pPr>
      <w:r w:rsidRPr="008601AB">
        <w:rPr>
          <w:rFonts w:ascii="Arial" w:hAnsi="Arial" w:cs="Arial"/>
          <w:sz w:val="20"/>
          <w:szCs w:val="20"/>
          <w:lang w:eastAsia="pl-PL"/>
        </w:rPr>
        <w:t>Na potrzeby przygotowania oferty, do wzoru należy przyjąć stawkę WIBOR 3M z dnia</w:t>
      </w:r>
    </w:p>
    <w:p w14:paraId="4A480516" w14:textId="0C279A4A" w:rsidR="00463EA8" w:rsidRPr="008601AB" w:rsidRDefault="00463EA8" w:rsidP="008601AB">
      <w:pPr>
        <w:autoSpaceDE w:val="0"/>
        <w:autoSpaceDN w:val="0"/>
        <w:adjustRightInd w:val="0"/>
        <w:spacing w:line="240" w:lineRule="auto"/>
        <w:rPr>
          <w:rFonts w:ascii="Arial" w:hAnsi="Arial" w:cs="Arial"/>
          <w:b/>
          <w:sz w:val="20"/>
          <w:szCs w:val="20"/>
          <w:lang w:eastAsia="pl-PL"/>
        </w:rPr>
      </w:pPr>
      <w:r w:rsidRPr="008601AB">
        <w:rPr>
          <w:rFonts w:ascii="Arial" w:hAnsi="Arial" w:cs="Arial"/>
          <w:b/>
          <w:sz w:val="20"/>
          <w:szCs w:val="20"/>
          <w:lang w:eastAsia="pl-PL"/>
        </w:rPr>
        <w:t>15.0</w:t>
      </w:r>
      <w:r w:rsidR="008601AB" w:rsidRPr="008601AB">
        <w:rPr>
          <w:rFonts w:ascii="Arial" w:hAnsi="Arial" w:cs="Arial"/>
          <w:b/>
          <w:sz w:val="20"/>
          <w:szCs w:val="20"/>
          <w:lang w:eastAsia="pl-PL"/>
        </w:rPr>
        <w:t>9</w:t>
      </w:r>
      <w:r w:rsidRPr="008601AB">
        <w:rPr>
          <w:rFonts w:ascii="Arial" w:hAnsi="Arial" w:cs="Arial"/>
          <w:b/>
          <w:sz w:val="20"/>
          <w:szCs w:val="20"/>
          <w:lang w:eastAsia="pl-PL"/>
        </w:rPr>
        <w:t>.202</w:t>
      </w:r>
      <w:r w:rsidR="008601AB" w:rsidRPr="008601AB">
        <w:rPr>
          <w:rFonts w:ascii="Arial" w:hAnsi="Arial" w:cs="Arial"/>
          <w:b/>
          <w:sz w:val="20"/>
          <w:szCs w:val="20"/>
          <w:lang w:eastAsia="pl-PL"/>
        </w:rPr>
        <w:t>1</w:t>
      </w:r>
      <w:r w:rsidRPr="008601AB">
        <w:rPr>
          <w:rFonts w:ascii="Arial" w:hAnsi="Arial" w:cs="Arial"/>
          <w:b/>
          <w:sz w:val="20"/>
          <w:szCs w:val="20"/>
          <w:lang w:eastAsia="pl-PL"/>
        </w:rPr>
        <w:t xml:space="preserve"> r.</w:t>
      </w:r>
    </w:p>
    <w:p w14:paraId="47F7F269" w14:textId="77777777" w:rsidR="00463EA8" w:rsidRPr="008601AB" w:rsidRDefault="00463EA8" w:rsidP="008601AB">
      <w:pPr>
        <w:autoSpaceDE w:val="0"/>
        <w:autoSpaceDN w:val="0"/>
        <w:adjustRightInd w:val="0"/>
        <w:spacing w:line="240" w:lineRule="auto"/>
        <w:rPr>
          <w:rFonts w:ascii="Arial" w:hAnsi="Arial" w:cs="Arial"/>
          <w:b/>
          <w:bCs/>
          <w:sz w:val="20"/>
          <w:szCs w:val="20"/>
          <w:lang w:eastAsia="pl-PL"/>
        </w:rPr>
      </w:pPr>
      <w:r w:rsidRPr="008601AB">
        <w:rPr>
          <w:rFonts w:ascii="Arial" w:hAnsi="Arial" w:cs="Arial"/>
          <w:b/>
          <w:bCs/>
          <w:sz w:val="20"/>
          <w:szCs w:val="20"/>
          <w:lang w:eastAsia="pl-PL"/>
        </w:rPr>
        <w:t>3. KRYTERIUM 2 – termin</w:t>
      </w:r>
      <w:r w:rsidRPr="008601AB">
        <w:rPr>
          <w:rFonts w:ascii="Arial" w:hAnsi="Arial" w:cs="Arial"/>
          <w:b/>
          <w:sz w:val="20"/>
          <w:szCs w:val="20"/>
          <w:lang w:eastAsia="pl-PL"/>
        </w:rPr>
        <w:t xml:space="preserve"> uruchomienia kredytu</w:t>
      </w:r>
      <w:r w:rsidRPr="008601AB">
        <w:rPr>
          <w:rFonts w:ascii="Arial" w:hAnsi="Arial" w:cs="Arial"/>
          <w:sz w:val="20"/>
          <w:szCs w:val="20"/>
          <w:lang w:eastAsia="pl-PL"/>
        </w:rPr>
        <w:t xml:space="preserve"> </w:t>
      </w:r>
    </w:p>
    <w:p w14:paraId="282C93BC" w14:textId="77777777" w:rsidR="008601AB" w:rsidRDefault="00463EA8" w:rsidP="008601AB">
      <w:pPr>
        <w:numPr>
          <w:ilvl w:val="0"/>
          <w:numId w:val="54"/>
        </w:numPr>
        <w:autoSpaceDE w:val="0"/>
        <w:autoSpaceDN w:val="0"/>
        <w:adjustRightInd w:val="0"/>
        <w:spacing w:after="0" w:line="240" w:lineRule="auto"/>
        <w:rPr>
          <w:rFonts w:ascii="Arial" w:hAnsi="Arial" w:cs="Arial"/>
          <w:sz w:val="20"/>
          <w:szCs w:val="20"/>
          <w:lang w:eastAsia="pl-PL"/>
        </w:rPr>
      </w:pPr>
      <w:r w:rsidRPr="008601AB">
        <w:rPr>
          <w:rFonts w:ascii="Arial" w:hAnsi="Arial" w:cs="Arial"/>
          <w:sz w:val="20"/>
          <w:szCs w:val="20"/>
          <w:lang w:eastAsia="pl-PL"/>
        </w:rPr>
        <w:t xml:space="preserve">W kryterium „termin uruchomienia kredytu”: Wykonawca w formularzu ofertowym poda maksymalny termin, w jakim Wykonawca uruchomi kredyt. Termin ten nie może być dłuższy niż 5 dni roboczych od dnia złożenia wniosku przez zamawiającego. Zamawiający dokona stosownych obliczeń na podstawie zapisu w formularzu oferty.  </w:t>
      </w:r>
    </w:p>
    <w:p w14:paraId="0E1B82AF" w14:textId="17141D1A" w:rsidR="00463EA8" w:rsidRPr="008601AB" w:rsidRDefault="00463EA8" w:rsidP="008601AB">
      <w:pPr>
        <w:numPr>
          <w:ilvl w:val="0"/>
          <w:numId w:val="54"/>
        </w:numPr>
        <w:autoSpaceDE w:val="0"/>
        <w:autoSpaceDN w:val="0"/>
        <w:adjustRightInd w:val="0"/>
        <w:spacing w:after="0" w:line="240" w:lineRule="auto"/>
        <w:rPr>
          <w:rFonts w:ascii="Arial" w:hAnsi="Arial" w:cs="Arial"/>
          <w:bCs/>
          <w:sz w:val="20"/>
          <w:szCs w:val="20"/>
          <w:lang w:eastAsia="pl-PL"/>
        </w:rPr>
      </w:pPr>
      <w:r w:rsidRPr="008601AB">
        <w:rPr>
          <w:rFonts w:ascii="Arial" w:hAnsi="Arial" w:cs="Arial"/>
          <w:sz w:val="20"/>
          <w:szCs w:val="20"/>
          <w:lang w:eastAsia="pl-PL"/>
        </w:rPr>
        <w:t xml:space="preserve">W przypadku, gdy Wykonawca nie dokona żadnego zapisu dotyczącego terminu uruchomienia kredytu w formularzu oferty, lub wpisze inne wartości niż 1-5, otrzyma 0,00 pkt w kryterium </w:t>
      </w:r>
      <w:r w:rsidRPr="008601AB">
        <w:rPr>
          <w:rFonts w:ascii="Arial" w:hAnsi="Arial" w:cs="Arial"/>
          <w:bCs/>
          <w:sz w:val="20"/>
          <w:szCs w:val="20"/>
          <w:lang w:eastAsia="pl-PL"/>
        </w:rPr>
        <w:t>termin uruchomienia kredytu.</w:t>
      </w:r>
    </w:p>
    <w:p w14:paraId="50713390" w14:textId="77777777" w:rsidR="00463EA8" w:rsidRPr="008601AB" w:rsidRDefault="00463EA8" w:rsidP="008601AB">
      <w:pPr>
        <w:pStyle w:val="Tekstpodstawowy"/>
        <w:numPr>
          <w:ilvl w:val="0"/>
          <w:numId w:val="54"/>
        </w:numPr>
        <w:suppressAutoHyphens/>
        <w:rPr>
          <w:rFonts w:ascii="Arial" w:hAnsi="Arial" w:cs="Arial"/>
          <w:b w:val="0"/>
          <w:sz w:val="20"/>
          <w:szCs w:val="20"/>
        </w:rPr>
      </w:pPr>
      <w:r w:rsidRPr="008601AB">
        <w:rPr>
          <w:rFonts w:ascii="Arial" w:hAnsi="Arial" w:cs="Arial"/>
          <w:b w:val="0"/>
          <w:sz w:val="20"/>
          <w:szCs w:val="20"/>
        </w:rPr>
        <w:t>Oferta najkorzystniejsza otrzyma w tym kryterium 40 pkt.</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7AE3B0CE"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3825F5">
        <w:rPr>
          <w:rFonts w:ascii="Arial" w:eastAsia="Times New Roman" w:hAnsi="Arial" w:cs="Arial"/>
          <w:b/>
          <w:bCs/>
          <w:sz w:val="24"/>
          <w:szCs w:val="24"/>
          <w:lang w:eastAsia="pl-PL"/>
        </w:rPr>
        <w:t>.</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3314737B"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7403F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7D74D12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w:t>
      </w:r>
      <w:r w:rsidR="006C5671">
        <w:rPr>
          <w:rFonts w:ascii="Arial" w:eastAsia="Times New Roman" w:hAnsi="Arial" w:cs="Arial"/>
          <w:sz w:val="20"/>
          <w:szCs w:val="20"/>
          <w:lang w:eastAsia="pl-PL"/>
        </w:rPr>
        <w:t>zawarte są w rozdziale XXIII</w:t>
      </w:r>
      <w:r w:rsidRPr="00D751D5">
        <w:rPr>
          <w:rFonts w:ascii="Arial" w:eastAsia="Times New Roman" w:hAnsi="Arial" w:cs="Arial"/>
          <w:sz w:val="20"/>
          <w:szCs w:val="20"/>
          <w:lang w:eastAsia="pl-PL"/>
        </w:rPr>
        <w:t xml:space="preserve"> </w:t>
      </w:r>
      <w:r w:rsidR="006C5671">
        <w:rPr>
          <w:rFonts w:ascii="Arial" w:eastAsia="Times New Roman" w:hAnsi="Arial" w:cs="Arial"/>
          <w:sz w:val="20"/>
          <w:szCs w:val="20"/>
          <w:lang w:eastAsia="pl-PL"/>
        </w:rPr>
        <w:t xml:space="preserve">niniejszej </w:t>
      </w:r>
      <w:r w:rsidRPr="00D751D5">
        <w:rPr>
          <w:rFonts w:ascii="Arial" w:eastAsia="Times New Roman" w:hAnsi="Arial" w:cs="Arial"/>
          <w:sz w:val="20"/>
          <w:szCs w:val="20"/>
          <w:lang w:eastAsia="pl-PL"/>
        </w:rPr>
        <w:t xml:space="preserve">SWZ. </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329EF75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0C02CEF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41EAA30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151C82">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25B72852" w14:textId="1A5F1212" w:rsidR="00846B11" w:rsidRPr="00846B11" w:rsidRDefault="004F520C" w:rsidP="00494C62">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601B09">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7E92AB7A" w14:textId="4AE30BAC" w:rsidR="00846B11" w:rsidRPr="00846B11" w:rsidRDefault="00846B11" w:rsidP="00846B11">
      <w:pPr>
        <w:autoSpaceDE w:val="0"/>
        <w:autoSpaceDN w:val="0"/>
        <w:adjustRightInd w:val="0"/>
        <w:spacing w:after="110" w:line="240" w:lineRule="auto"/>
        <w:rPr>
          <w:rFonts w:ascii="Arial" w:hAnsi="Arial" w:cs="Arial"/>
          <w:color w:val="000000"/>
          <w:sz w:val="18"/>
          <w:szCs w:val="18"/>
        </w:rPr>
      </w:pPr>
      <w:r w:rsidRPr="00846B11">
        <w:rPr>
          <w:rFonts w:ascii="Arial" w:hAnsi="Arial" w:cs="Arial"/>
          <w:color w:val="000000"/>
          <w:sz w:val="18"/>
          <w:szCs w:val="18"/>
        </w:rPr>
        <w:t xml:space="preserve">1. Wykonawca przedstawia projekt umowy kredytowej – załącznik do oferty wraz z informacją o wysokości prognozowanych odsetek od kredytu z rozbiciem na poszczególne lata kredytowania. Przedstawiony projekt umowy powinien zawierać warunki opisane w </w:t>
      </w:r>
      <w:r w:rsidR="00EF50F4">
        <w:rPr>
          <w:rFonts w:ascii="Arial" w:hAnsi="Arial" w:cs="Arial"/>
          <w:color w:val="000000"/>
          <w:sz w:val="18"/>
          <w:szCs w:val="18"/>
        </w:rPr>
        <w:t xml:space="preserve">niniejszym </w:t>
      </w:r>
      <w:r w:rsidRPr="00846B11">
        <w:rPr>
          <w:rFonts w:ascii="Arial" w:hAnsi="Arial" w:cs="Arial"/>
          <w:color w:val="000000"/>
          <w:sz w:val="18"/>
          <w:szCs w:val="18"/>
        </w:rPr>
        <w:t xml:space="preserve">Rozdziale  SWZ, które stanowią istotne części umowy. </w:t>
      </w:r>
    </w:p>
    <w:p w14:paraId="5BC9516B" w14:textId="77777777" w:rsidR="00846B11" w:rsidRPr="00846B11" w:rsidRDefault="00846B11" w:rsidP="00846B11">
      <w:pPr>
        <w:autoSpaceDE w:val="0"/>
        <w:autoSpaceDN w:val="0"/>
        <w:adjustRightInd w:val="0"/>
        <w:spacing w:after="110" w:line="240" w:lineRule="auto"/>
        <w:rPr>
          <w:rFonts w:ascii="Arial" w:hAnsi="Arial" w:cs="Arial"/>
          <w:color w:val="000000"/>
          <w:sz w:val="18"/>
          <w:szCs w:val="18"/>
        </w:rPr>
      </w:pPr>
      <w:r w:rsidRPr="00846B11">
        <w:rPr>
          <w:rFonts w:ascii="Arial" w:hAnsi="Arial" w:cs="Arial"/>
          <w:color w:val="000000"/>
          <w:sz w:val="18"/>
          <w:szCs w:val="18"/>
        </w:rPr>
        <w:t xml:space="preserve">2. Umowa zawarta zostanie z uwzględnieniem postanowień wynikających z treści SWZ oraz danych zawartych w ofercie Wykonawcy. </w:t>
      </w:r>
    </w:p>
    <w:p w14:paraId="55455780" w14:textId="77777777" w:rsidR="00846B11" w:rsidRPr="00846B11" w:rsidRDefault="00846B11" w:rsidP="00846B11">
      <w:pPr>
        <w:autoSpaceDE w:val="0"/>
        <w:autoSpaceDN w:val="0"/>
        <w:adjustRightInd w:val="0"/>
        <w:spacing w:after="110" w:line="240" w:lineRule="auto"/>
        <w:rPr>
          <w:rFonts w:ascii="Arial" w:hAnsi="Arial" w:cs="Arial"/>
          <w:color w:val="000000"/>
          <w:sz w:val="18"/>
          <w:szCs w:val="18"/>
        </w:rPr>
      </w:pPr>
      <w:r w:rsidRPr="00846B11">
        <w:rPr>
          <w:rFonts w:ascii="Arial" w:hAnsi="Arial" w:cs="Arial"/>
          <w:color w:val="000000"/>
          <w:sz w:val="18"/>
          <w:szCs w:val="18"/>
        </w:rPr>
        <w:t xml:space="preserve">3. Umowa zostanie zawarta z Wykonawcą, którego oferta zostanie uznana za najkorzystniejszą. </w:t>
      </w:r>
    </w:p>
    <w:p w14:paraId="603ABD56" w14:textId="77777777" w:rsidR="00846B11" w:rsidRPr="00846B11" w:rsidRDefault="00846B11" w:rsidP="00846B11">
      <w:pPr>
        <w:autoSpaceDE w:val="0"/>
        <w:autoSpaceDN w:val="0"/>
        <w:adjustRightInd w:val="0"/>
        <w:spacing w:after="110" w:line="240" w:lineRule="auto"/>
        <w:rPr>
          <w:rFonts w:ascii="Arial" w:hAnsi="Arial" w:cs="Arial"/>
          <w:color w:val="000000"/>
          <w:sz w:val="18"/>
          <w:szCs w:val="18"/>
        </w:rPr>
      </w:pPr>
      <w:r w:rsidRPr="00846B11">
        <w:rPr>
          <w:rFonts w:ascii="Arial" w:hAnsi="Arial" w:cs="Arial"/>
          <w:color w:val="000000"/>
          <w:sz w:val="18"/>
          <w:szCs w:val="18"/>
        </w:rPr>
        <w:t xml:space="preserve">4. Zamawiający dopuszcza możliwość zmiany postanowień umowy zawartej w stosunku do treści oferty, na podstawie której dokonano wyboru Wykonawcy, w zakresie dotyczącym wysokości kredytu oraz terminów spłaty kredytu. </w:t>
      </w:r>
    </w:p>
    <w:p w14:paraId="487E8567" w14:textId="77777777" w:rsidR="00846B11" w:rsidRPr="00846B11" w:rsidRDefault="00846B11" w:rsidP="00846B11">
      <w:pPr>
        <w:autoSpaceDE w:val="0"/>
        <w:autoSpaceDN w:val="0"/>
        <w:adjustRightInd w:val="0"/>
        <w:spacing w:after="0" w:line="240" w:lineRule="auto"/>
        <w:rPr>
          <w:rFonts w:ascii="Arial" w:hAnsi="Arial" w:cs="Arial"/>
          <w:color w:val="000000"/>
          <w:sz w:val="18"/>
          <w:szCs w:val="18"/>
        </w:rPr>
      </w:pPr>
      <w:r w:rsidRPr="00846B11">
        <w:rPr>
          <w:rFonts w:ascii="Arial" w:hAnsi="Arial" w:cs="Arial"/>
          <w:color w:val="000000"/>
          <w:sz w:val="18"/>
          <w:szCs w:val="18"/>
        </w:rPr>
        <w:t xml:space="preserve">5. Zmiany umowy wymagają dla swej ważności formy pisemnej, pod rygorem nieważności. </w:t>
      </w:r>
    </w:p>
    <w:p w14:paraId="1C88A037" w14:textId="76F8CCD7" w:rsidR="00BA7DAB" w:rsidRDefault="00BA7DAB" w:rsidP="00EF50F4">
      <w:pPr>
        <w:rPr>
          <w:rFonts w:ascii="Arial" w:eastAsia="Times New Roman" w:hAnsi="Arial" w:cs="Arial"/>
          <w:sz w:val="20"/>
          <w:szCs w:val="20"/>
          <w:lang w:eastAsia="pl-PL"/>
        </w:rPr>
      </w:pPr>
    </w:p>
    <w:p w14:paraId="0ADA3EA6" w14:textId="21FCF2F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t>
      </w:r>
      <w:bookmarkStart w:id="0" w:name="_Hlk84504980"/>
      <w:r w:rsidRPr="00D751D5">
        <w:rPr>
          <w:rFonts w:ascii="Arial" w:eastAsia="Times New Roman" w:hAnsi="Arial" w:cs="Arial"/>
          <w:sz w:val="20"/>
          <w:szCs w:val="20"/>
          <w:lang w:eastAsia="pl-PL"/>
        </w:rPr>
        <w:t>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w:t>
      </w:r>
      <w:r w:rsidR="00EF50F4">
        <w:rPr>
          <w:rFonts w:ascii="Arial" w:eastAsia="Times New Roman" w:hAnsi="Arial" w:cs="Arial"/>
          <w:sz w:val="20"/>
          <w:szCs w:val="20"/>
          <w:lang w:eastAsia="pl-PL"/>
        </w:rPr>
        <w:t xml:space="preserve"> następującymi zapisami:</w:t>
      </w:r>
      <w:r w:rsidRPr="00D751D5">
        <w:rPr>
          <w:rFonts w:ascii="Arial" w:eastAsia="Times New Roman" w:hAnsi="Arial" w:cs="Arial"/>
          <w:sz w:val="20"/>
          <w:szCs w:val="20"/>
          <w:lang w:eastAsia="pl-PL"/>
        </w:rPr>
        <w:t xml:space="preserve"> </w:t>
      </w:r>
      <w:r w:rsidR="00EF50F4">
        <w:rPr>
          <w:rFonts w:ascii="Arial" w:eastAsia="Times New Roman" w:hAnsi="Arial" w:cs="Arial"/>
          <w:sz w:val="20"/>
          <w:szCs w:val="20"/>
          <w:lang w:eastAsia="pl-PL"/>
        </w:rPr>
        <w:t>:</w:t>
      </w:r>
    </w:p>
    <w:p w14:paraId="0A706441" w14:textId="0011C3D0"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bookmarkEnd w:id="0"/>
    <w:p w14:paraId="270F77A4" w14:textId="6B19E042" w:rsidR="00D87649" w:rsidRPr="00D87649" w:rsidRDefault="00D87649" w:rsidP="00D87649">
      <w:pPr>
        <w:jc w:val="both"/>
        <w:rPr>
          <w:rFonts w:ascii="Arial" w:hAnsi="Arial" w:cs="Arial"/>
          <w:b/>
          <w:bCs/>
          <w:sz w:val="20"/>
          <w:szCs w:val="20"/>
        </w:rPr>
      </w:pPr>
      <w:r>
        <w:rPr>
          <w:sz w:val="24"/>
          <w:szCs w:val="24"/>
        </w:rPr>
        <w:t xml:space="preserve">5. </w:t>
      </w:r>
      <w:r w:rsidRPr="00D87649">
        <w:rPr>
          <w:rFonts w:ascii="Arial" w:hAnsi="Arial" w:cs="Arial"/>
          <w:b/>
          <w:bCs/>
          <w:sz w:val="20"/>
          <w:szCs w:val="20"/>
        </w:rPr>
        <w:t>W umowie zawartej z wybranym Oferentem znajdą się następujące zapisy:</w:t>
      </w:r>
    </w:p>
    <w:p w14:paraId="73294071" w14:textId="77777777" w:rsidR="00D87649" w:rsidRPr="00712BD3" w:rsidRDefault="00D87649" w:rsidP="00D87649">
      <w:pPr>
        <w:rPr>
          <w:rFonts w:ascii="Arial" w:hAnsi="Arial" w:cs="Arial"/>
          <w:sz w:val="20"/>
          <w:szCs w:val="20"/>
        </w:rPr>
      </w:pPr>
      <w:r w:rsidRPr="00712BD3">
        <w:rPr>
          <w:rFonts w:ascii="Arial" w:hAnsi="Arial" w:cs="Arial"/>
          <w:sz w:val="20"/>
          <w:szCs w:val="20"/>
        </w:rPr>
        <w:t xml:space="preserve">1. Przedmiotem zamówienia jest </w:t>
      </w:r>
      <w:r w:rsidRPr="00712BD3">
        <w:rPr>
          <w:rFonts w:ascii="Arial" w:hAnsi="Arial" w:cs="Arial"/>
          <w:b/>
          <w:bCs/>
          <w:sz w:val="20"/>
          <w:szCs w:val="20"/>
        </w:rPr>
        <w:t>Udzielenie kredytu bankowego długoterminowego w kwocie  3.690.000,00 zł na sfinansowanie planowanego deficytu budżetu i spłatę wcześniej zaciągniętych zobowiązań Gminy Łazy w roku 2021.</w:t>
      </w:r>
    </w:p>
    <w:p w14:paraId="109A2092"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Kredyt udzielony w jednej transzy.</w:t>
      </w:r>
    </w:p>
    <w:p w14:paraId="03E03BB6"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Planowany okres kredytowania od 15.11.2021 r. do 31.12.2031 r.</w:t>
      </w:r>
    </w:p>
    <w:p w14:paraId="4C5F7136"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Karencja w spłacie kredytu do 30 marca 2022 roku.</w:t>
      </w:r>
    </w:p>
    <w:p w14:paraId="0486F206"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Uruchomienie kredytu nastąpi poprzez przekazanie środków z rachunku kredytowego na rachunek bankowy Zamawiającego.</w:t>
      </w:r>
    </w:p>
    <w:p w14:paraId="47FF75A5"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Spłata kredytu od 31 marca 2022  roku do 31 grudnia 2031 roku w ratach kwartalnych płatnych na ostatni dzień roboczy miesiąca kończącego kwartał.</w:t>
      </w:r>
    </w:p>
    <w:p w14:paraId="2E510DE3"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Spłata odsetek w ratach miesięcznych.</w:t>
      </w:r>
    </w:p>
    <w:p w14:paraId="768E9A39"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 xml:space="preserve">Odsetki płatne będą do 10-go dnia następnego miesiąca za miesiąc poprzedni po uprzednim pisemnym poinformowaniu Zamawiającego o ich wysokości (kwocie w zł). </w:t>
      </w:r>
    </w:p>
    <w:p w14:paraId="57BF77F7"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Oprocentowanie kredytu zmienne, uzależnione od stawki bazowej WIBOR 3M ustalonej jako średnia z 3 poprzednich miesięcy na ostatni dzień miesiąca, powiększone o stałą marżę banku.</w:t>
      </w:r>
    </w:p>
    <w:p w14:paraId="676A10ED"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Jednorazowa prowizja od udzielonego kredytu płatna w dniu uruchomienia kredytu.</w:t>
      </w:r>
    </w:p>
    <w:p w14:paraId="6B1837E6" w14:textId="77777777" w:rsidR="00D87649" w:rsidRPr="00712BD3" w:rsidRDefault="00D87649" w:rsidP="00D87649">
      <w:pPr>
        <w:numPr>
          <w:ilvl w:val="0"/>
          <w:numId w:val="55"/>
        </w:numPr>
        <w:suppressAutoHyphens/>
        <w:spacing w:after="0" w:line="240" w:lineRule="auto"/>
        <w:jc w:val="both"/>
        <w:rPr>
          <w:rFonts w:ascii="Arial" w:hAnsi="Arial" w:cs="Arial"/>
          <w:sz w:val="20"/>
          <w:szCs w:val="20"/>
        </w:rPr>
      </w:pPr>
      <w:r w:rsidRPr="00712BD3">
        <w:rPr>
          <w:rFonts w:ascii="Arial" w:hAnsi="Arial" w:cs="Arial"/>
          <w:sz w:val="20"/>
          <w:szCs w:val="20"/>
        </w:rPr>
        <w:t>Zabezpieczenie spłaty kredytu w postaci weksla  własnego in blanco wraz z deklaracją wekslową.</w:t>
      </w:r>
    </w:p>
    <w:p w14:paraId="1B2570A9" w14:textId="77777777" w:rsidR="00D87649" w:rsidRPr="00712BD3" w:rsidRDefault="00D87649" w:rsidP="00D87649">
      <w:pPr>
        <w:numPr>
          <w:ilvl w:val="0"/>
          <w:numId w:val="55"/>
        </w:numPr>
        <w:suppressAutoHyphens/>
        <w:spacing w:after="0" w:line="240" w:lineRule="auto"/>
        <w:jc w:val="both"/>
        <w:rPr>
          <w:rFonts w:ascii="Arial" w:eastAsia="TimesNewRoman" w:hAnsi="Arial" w:cs="Arial"/>
          <w:sz w:val="20"/>
          <w:szCs w:val="20"/>
        </w:rPr>
      </w:pPr>
      <w:r w:rsidRPr="00712BD3">
        <w:rPr>
          <w:rFonts w:ascii="Arial" w:hAnsi="Arial" w:cs="Arial"/>
          <w:sz w:val="20"/>
          <w:szCs w:val="20"/>
        </w:rPr>
        <w:t>Zamawiający nie dopuszcza mo</w:t>
      </w:r>
      <w:r w:rsidRPr="00712BD3">
        <w:rPr>
          <w:rFonts w:ascii="Arial" w:eastAsia="TimesNewRoman" w:hAnsi="Arial" w:cs="Arial"/>
          <w:sz w:val="20"/>
          <w:szCs w:val="20"/>
        </w:rPr>
        <w:t>ż</w:t>
      </w:r>
      <w:r w:rsidRPr="00712BD3">
        <w:rPr>
          <w:rFonts w:ascii="Arial" w:hAnsi="Arial" w:cs="Arial"/>
          <w:sz w:val="20"/>
          <w:szCs w:val="20"/>
        </w:rPr>
        <w:t>liwości pobierania prowizji i opłat za możliwą przedterminową</w:t>
      </w:r>
      <w:r w:rsidRPr="00712BD3">
        <w:rPr>
          <w:rFonts w:ascii="Arial" w:eastAsia="TimesNewRoman" w:hAnsi="Arial" w:cs="Arial"/>
          <w:sz w:val="20"/>
          <w:szCs w:val="20"/>
        </w:rPr>
        <w:t xml:space="preserve"> </w:t>
      </w:r>
      <w:r w:rsidRPr="00712BD3">
        <w:rPr>
          <w:rFonts w:ascii="Arial" w:hAnsi="Arial" w:cs="Arial"/>
          <w:sz w:val="20"/>
          <w:szCs w:val="20"/>
        </w:rPr>
        <w:t>spłatę</w:t>
      </w:r>
      <w:r w:rsidRPr="00712BD3">
        <w:rPr>
          <w:rFonts w:ascii="Arial" w:eastAsia="TimesNewRoman" w:hAnsi="Arial" w:cs="Arial"/>
          <w:sz w:val="20"/>
          <w:szCs w:val="20"/>
        </w:rPr>
        <w:t xml:space="preserve"> </w:t>
      </w:r>
      <w:r w:rsidRPr="00712BD3">
        <w:rPr>
          <w:rFonts w:ascii="Arial" w:hAnsi="Arial" w:cs="Arial"/>
          <w:sz w:val="20"/>
          <w:szCs w:val="20"/>
        </w:rPr>
        <w:t xml:space="preserve">kredytu. </w:t>
      </w:r>
    </w:p>
    <w:p w14:paraId="065FD1D9" w14:textId="77777777" w:rsidR="00D87649" w:rsidRPr="00712BD3" w:rsidRDefault="00D87649" w:rsidP="00D87649">
      <w:pPr>
        <w:numPr>
          <w:ilvl w:val="0"/>
          <w:numId w:val="55"/>
        </w:numPr>
        <w:autoSpaceDE w:val="0"/>
        <w:autoSpaceDN w:val="0"/>
        <w:adjustRightInd w:val="0"/>
        <w:spacing w:after="0" w:line="240" w:lineRule="auto"/>
        <w:rPr>
          <w:rFonts w:ascii="Arial" w:hAnsi="Arial" w:cs="Arial"/>
          <w:sz w:val="20"/>
          <w:szCs w:val="20"/>
          <w:lang w:eastAsia="pl-PL"/>
        </w:rPr>
      </w:pPr>
      <w:r w:rsidRPr="00712BD3">
        <w:rPr>
          <w:rFonts w:ascii="Arial" w:hAnsi="Arial" w:cs="Arial"/>
          <w:sz w:val="20"/>
          <w:szCs w:val="20"/>
          <w:lang w:eastAsia="pl-PL"/>
        </w:rPr>
        <w:t>Maksymalny termin uruchomienia kredytu od dnia złożenia wniosku wynosi 5 dni roboczych, zgodnie z zapisami w ofercie.</w:t>
      </w:r>
    </w:p>
    <w:p w14:paraId="25022C21" w14:textId="77777777" w:rsidR="00D87649" w:rsidRDefault="00D87649" w:rsidP="00D87649">
      <w:pPr>
        <w:numPr>
          <w:ilvl w:val="0"/>
          <w:numId w:val="55"/>
        </w:numPr>
        <w:autoSpaceDE w:val="0"/>
        <w:autoSpaceDN w:val="0"/>
        <w:adjustRightInd w:val="0"/>
        <w:spacing w:after="0" w:line="240" w:lineRule="auto"/>
        <w:rPr>
          <w:rFonts w:ascii="Arial" w:hAnsi="Arial" w:cs="Arial"/>
          <w:sz w:val="20"/>
          <w:szCs w:val="20"/>
          <w:lang w:eastAsia="pl-PL"/>
        </w:rPr>
      </w:pPr>
      <w:r w:rsidRPr="00712BD3">
        <w:rPr>
          <w:rFonts w:ascii="Arial" w:hAnsi="Arial" w:cs="Arial"/>
          <w:sz w:val="20"/>
          <w:szCs w:val="20"/>
        </w:rPr>
        <w:t>Kwoty rat kwartalnych:</w:t>
      </w:r>
    </w:p>
    <w:p w14:paraId="5F63AD9A" w14:textId="77777777" w:rsidR="00D87649" w:rsidRPr="00712BD3" w:rsidRDefault="00D87649" w:rsidP="00D87649">
      <w:pPr>
        <w:autoSpaceDE w:val="0"/>
        <w:autoSpaceDN w:val="0"/>
        <w:adjustRightInd w:val="0"/>
        <w:spacing w:after="0" w:line="240" w:lineRule="auto"/>
        <w:ind w:left="780"/>
        <w:rPr>
          <w:rFonts w:ascii="Arial" w:hAnsi="Arial" w:cs="Arial"/>
          <w:sz w:val="20"/>
          <w:szCs w:val="20"/>
          <w:lang w:eastAsia="pl-PL"/>
        </w:rPr>
      </w:pPr>
    </w:p>
    <w:tbl>
      <w:tblPr>
        <w:tblW w:w="7245" w:type="dxa"/>
        <w:tblInd w:w="55" w:type="dxa"/>
        <w:tblCellMar>
          <w:left w:w="70" w:type="dxa"/>
          <w:right w:w="70" w:type="dxa"/>
        </w:tblCellMar>
        <w:tblLook w:val="04A0" w:firstRow="1" w:lastRow="0" w:firstColumn="1" w:lastColumn="0" w:noHBand="0" w:noVBand="1"/>
      </w:tblPr>
      <w:tblGrid>
        <w:gridCol w:w="1858"/>
        <w:gridCol w:w="2253"/>
        <w:gridCol w:w="3134"/>
      </w:tblGrid>
      <w:tr w:rsidR="00D87649" w:rsidRPr="00712BD3" w14:paraId="5ACA4BA0" w14:textId="77777777" w:rsidTr="00F72172">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7CEF4"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Lata</w:t>
            </w:r>
          </w:p>
        </w:tc>
        <w:tc>
          <w:tcPr>
            <w:tcW w:w="2253" w:type="dxa"/>
            <w:tcBorders>
              <w:top w:val="single" w:sz="4" w:space="0" w:color="auto"/>
              <w:left w:val="nil"/>
              <w:bottom w:val="single" w:sz="4" w:space="0" w:color="auto"/>
              <w:right w:val="single" w:sz="4" w:space="0" w:color="auto"/>
            </w:tcBorders>
            <w:shd w:val="clear" w:color="auto" w:fill="auto"/>
            <w:noWrap/>
            <w:vAlign w:val="bottom"/>
          </w:tcPr>
          <w:p w14:paraId="5C9B3098" w14:textId="77777777" w:rsidR="00D87649" w:rsidRPr="00712BD3" w:rsidRDefault="00D87649" w:rsidP="00F72172">
            <w:pPr>
              <w:rPr>
                <w:rFonts w:ascii="Arial" w:hAnsi="Arial" w:cs="Arial"/>
                <w:sz w:val="20"/>
                <w:szCs w:val="20"/>
              </w:rPr>
            </w:pPr>
            <w:r w:rsidRPr="00712BD3">
              <w:rPr>
                <w:rFonts w:ascii="Arial" w:hAnsi="Arial" w:cs="Arial"/>
                <w:sz w:val="20"/>
                <w:szCs w:val="20"/>
              </w:rPr>
              <w:t>Kwartały</w:t>
            </w:r>
          </w:p>
        </w:tc>
        <w:tc>
          <w:tcPr>
            <w:tcW w:w="3134" w:type="dxa"/>
            <w:tcBorders>
              <w:top w:val="single" w:sz="4" w:space="0" w:color="auto"/>
              <w:left w:val="nil"/>
              <w:bottom w:val="single" w:sz="4" w:space="0" w:color="auto"/>
              <w:right w:val="single" w:sz="4" w:space="0" w:color="auto"/>
            </w:tcBorders>
            <w:shd w:val="clear" w:color="auto" w:fill="auto"/>
            <w:noWrap/>
            <w:vAlign w:val="bottom"/>
          </w:tcPr>
          <w:p w14:paraId="48A41BC6" w14:textId="77777777" w:rsidR="00D87649" w:rsidRPr="00712BD3" w:rsidRDefault="00D87649" w:rsidP="00F72172">
            <w:pPr>
              <w:rPr>
                <w:rFonts w:ascii="Arial" w:hAnsi="Arial" w:cs="Arial"/>
                <w:sz w:val="20"/>
                <w:szCs w:val="20"/>
              </w:rPr>
            </w:pPr>
            <w:r w:rsidRPr="00712BD3">
              <w:rPr>
                <w:rFonts w:ascii="Arial" w:hAnsi="Arial" w:cs="Arial"/>
                <w:sz w:val="20"/>
                <w:szCs w:val="20"/>
              </w:rPr>
              <w:t>Wysokość raty kapitałowej</w:t>
            </w:r>
          </w:p>
        </w:tc>
      </w:tr>
      <w:tr w:rsidR="00D87649" w:rsidRPr="00712BD3" w14:paraId="72182382"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1DC42B05"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2022</w:t>
            </w:r>
          </w:p>
        </w:tc>
        <w:tc>
          <w:tcPr>
            <w:tcW w:w="2253" w:type="dxa"/>
            <w:tcBorders>
              <w:top w:val="nil"/>
              <w:left w:val="nil"/>
              <w:bottom w:val="single" w:sz="4" w:space="0" w:color="auto"/>
              <w:right w:val="single" w:sz="4" w:space="0" w:color="auto"/>
            </w:tcBorders>
            <w:shd w:val="clear" w:color="auto" w:fill="auto"/>
            <w:noWrap/>
            <w:vAlign w:val="bottom"/>
            <w:hideMark/>
          </w:tcPr>
          <w:p w14:paraId="09B315E4"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365B92B6"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607C8FB"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31738CD"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4CEACCA4"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66B983F2"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49BACE5"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3B63EDF"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2196A3E4"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2B1A221E"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179BE4C"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0344986C"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99828CB"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5D61F17A"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6AFBEB5"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06862F72"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2023</w:t>
            </w:r>
          </w:p>
        </w:tc>
        <w:tc>
          <w:tcPr>
            <w:tcW w:w="2253" w:type="dxa"/>
            <w:tcBorders>
              <w:top w:val="nil"/>
              <w:left w:val="nil"/>
              <w:bottom w:val="single" w:sz="4" w:space="0" w:color="auto"/>
              <w:right w:val="single" w:sz="4" w:space="0" w:color="auto"/>
            </w:tcBorders>
            <w:shd w:val="clear" w:color="auto" w:fill="auto"/>
            <w:noWrap/>
            <w:vAlign w:val="bottom"/>
            <w:hideMark/>
          </w:tcPr>
          <w:p w14:paraId="64D6E6FA"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2367F85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CEDB83E"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7F34050F"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09B31274"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35D7A550"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8F29F2B"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36C1F59F"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49F89919"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611620BB"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4B7C8F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7ED10A69"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34895D86"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14D5AF6E"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03E4D3E"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79A5291B"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2024</w:t>
            </w:r>
          </w:p>
        </w:tc>
        <w:tc>
          <w:tcPr>
            <w:tcW w:w="2253" w:type="dxa"/>
            <w:tcBorders>
              <w:top w:val="nil"/>
              <w:left w:val="nil"/>
              <w:bottom w:val="single" w:sz="4" w:space="0" w:color="auto"/>
              <w:right w:val="single" w:sz="4" w:space="0" w:color="auto"/>
            </w:tcBorders>
            <w:shd w:val="clear" w:color="auto" w:fill="auto"/>
            <w:noWrap/>
            <w:vAlign w:val="bottom"/>
            <w:hideMark/>
          </w:tcPr>
          <w:p w14:paraId="5026E34C"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7EEAC96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48C545AE"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4125F3B4"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6803125C"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58E448AF"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0294B7DE"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530EF176"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F52201E"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0CA72074"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DDADC0F"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1E5E7C31"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29CF34A7"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0D23B4C7"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A417700"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4038F3E8"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2025</w:t>
            </w:r>
          </w:p>
        </w:tc>
        <w:tc>
          <w:tcPr>
            <w:tcW w:w="2253" w:type="dxa"/>
            <w:tcBorders>
              <w:top w:val="nil"/>
              <w:left w:val="nil"/>
              <w:bottom w:val="single" w:sz="4" w:space="0" w:color="auto"/>
              <w:right w:val="single" w:sz="4" w:space="0" w:color="auto"/>
            </w:tcBorders>
            <w:shd w:val="clear" w:color="auto" w:fill="auto"/>
            <w:noWrap/>
            <w:vAlign w:val="bottom"/>
            <w:hideMark/>
          </w:tcPr>
          <w:p w14:paraId="63F1D78E"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4FE75F57"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E51265C"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3C7F3881"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7A7904A"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72576882"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F13829B"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A3956E3"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4C71688"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14B857F8"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82D3757"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2A867962"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03EB6EDC"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7A08A19F"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3B3615C"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tcPr>
          <w:p w14:paraId="39B0D1B5"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2026</w:t>
            </w:r>
          </w:p>
        </w:tc>
        <w:tc>
          <w:tcPr>
            <w:tcW w:w="2253" w:type="dxa"/>
            <w:tcBorders>
              <w:top w:val="nil"/>
              <w:left w:val="nil"/>
              <w:bottom w:val="single" w:sz="4" w:space="0" w:color="auto"/>
              <w:right w:val="single" w:sz="4" w:space="0" w:color="auto"/>
            </w:tcBorders>
            <w:shd w:val="clear" w:color="auto" w:fill="auto"/>
            <w:noWrap/>
            <w:vAlign w:val="bottom"/>
            <w:hideMark/>
          </w:tcPr>
          <w:p w14:paraId="4F69E312"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2C390CF8"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4CAEC5D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33AAC30A"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39092E73"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3047C71F"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54C7CFE4"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67E8407D"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53FED985"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72EBA28C"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57144C8"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tcPr>
          <w:p w14:paraId="107F4190"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hideMark/>
          </w:tcPr>
          <w:p w14:paraId="7D02DBB8"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71B41AB3"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D0FD4DA" w14:textId="77777777" w:rsidTr="00F72172">
        <w:trPr>
          <w:trHeight w:val="300"/>
        </w:trPr>
        <w:tc>
          <w:tcPr>
            <w:tcW w:w="1858" w:type="dxa"/>
            <w:vMerge w:val="restart"/>
            <w:tcBorders>
              <w:top w:val="nil"/>
              <w:left w:val="single" w:sz="4" w:space="0" w:color="auto"/>
              <w:right w:val="single" w:sz="4" w:space="0" w:color="auto"/>
            </w:tcBorders>
            <w:vAlign w:val="center"/>
          </w:tcPr>
          <w:p w14:paraId="05687AF6"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2027</w:t>
            </w:r>
          </w:p>
        </w:tc>
        <w:tc>
          <w:tcPr>
            <w:tcW w:w="2253" w:type="dxa"/>
            <w:tcBorders>
              <w:top w:val="nil"/>
              <w:left w:val="nil"/>
              <w:bottom w:val="single" w:sz="4" w:space="0" w:color="auto"/>
              <w:right w:val="single" w:sz="4" w:space="0" w:color="auto"/>
            </w:tcBorders>
            <w:shd w:val="clear" w:color="auto" w:fill="auto"/>
            <w:noWrap/>
            <w:vAlign w:val="bottom"/>
          </w:tcPr>
          <w:p w14:paraId="1441DBBA"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3D97366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A5CCA8E" w14:textId="77777777" w:rsidTr="00F72172">
        <w:trPr>
          <w:trHeight w:val="300"/>
        </w:trPr>
        <w:tc>
          <w:tcPr>
            <w:tcW w:w="1858" w:type="dxa"/>
            <w:vMerge/>
            <w:tcBorders>
              <w:left w:val="single" w:sz="4" w:space="0" w:color="auto"/>
              <w:right w:val="single" w:sz="4" w:space="0" w:color="auto"/>
            </w:tcBorders>
            <w:vAlign w:val="center"/>
          </w:tcPr>
          <w:p w14:paraId="1365A68F"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3DB37D10"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29D1A2BC"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D431600" w14:textId="77777777" w:rsidTr="00F72172">
        <w:trPr>
          <w:trHeight w:val="300"/>
        </w:trPr>
        <w:tc>
          <w:tcPr>
            <w:tcW w:w="1858" w:type="dxa"/>
            <w:vMerge/>
            <w:tcBorders>
              <w:left w:val="single" w:sz="4" w:space="0" w:color="auto"/>
              <w:right w:val="single" w:sz="4" w:space="0" w:color="auto"/>
            </w:tcBorders>
            <w:vAlign w:val="center"/>
          </w:tcPr>
          <w:p w14:paraId="04D395A3"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44203ED8"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2417B9E4"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039BCA9"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51AFE45A"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63D82F2E"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7796D36C"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447A32B" w14:textId="77777777" w:rsidTr="00F72172">
        <w:trPr>
          <w:trHeight w:val="300"/>
        </w:trPr>
        <w:tc>
          <w:tcPr>
            <w:tcW w:w="1858" w:type="dxa"/>
            <w:vMerge w:val="restart"/>
            <w:tcBorders>
              <w:top w:val="nil"/>
              <w:left w:val="single" w:sz="4" w:space="0" w:color="auto"/>
              <w:right w:val="single" w:sz="4" w:space="0" w:color="auto"/>
            </w:tcBorders>
            <w:vAlign w:val="center"/>
          </w:tcPr>
          <w:p w14:paraId="720784EB"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2028</w:t>
            </w:r>
          </w:p>
        </w:tc>
        <w:tc>
          <w:tcPr>
            <w:tcW w:w="2253" w:type="dxa"/>
            <w:tcBorders>
              <w:top w:val="nil"/>
              <w:left w:val="nil"/>
              <w:bottom w:val="single" w:sz="4" w:space="0" w:color="auto"/>
              <w:right w:val="single" w:sz="4" w:space="0" w:color="auto"/>
            </w:tcBorders>
            <w:shd w:val="clear" w:color="auto" w:fill="auto"/>
            <w:noWrap/>
            <w:vAlign w:val="bottom"/>
          </w:tcPr>
          <w:p w14:paraId="2583305F"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34E36FE0"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DFF0665" w14:textId="77777777" w:rsidTr="00F72172">
        <w:trPr>
          <w:trHeight w:val="300"/>
        </w:trPr>
        <w:tc>
          <w:tcPr>
            <w:tcW w:w="1858" w:type="dxa"/>
            <w:vMerge/>
            <w:tcBorders>
              <w:left w:val="single" w:sz="4" w:space="0" w:color="auto"/>
              <w:right w:val="single" w:sz="4" w:space="0" w:color="auto"/>
            </w:tcBorders>
            <w:vAlign w:val="center"/>
          </w:tcPr>
          <w:p w14:paraId="1B4B6457"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36552E87"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7CE6D179"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2D652025" w14:textId="77777777" w:rsidTr="00F72172">
        <w:trPr>
          <w:trHeight w:val="300"/>
        </w:trPr>
        <w:tc>
          <w:tcPr>
            <w:tcW w:w="1858" w:type="dxa"/>
            <w:vMerge/>
            <w:tcBorders>
              <w:left w:val="single" w:sz="4" w:space="0" w:color="auto"/>
              <w:right w:val="single" w:sz="4" w:space="0" w:color="auto"/>
            </w:tcBorders>
            <w:vAlign w:val="center"/>
          </w:tcPr>
          <w:p w14:paraId="7BA518D8"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07B7139A"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1577BB9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0F5BE85"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1B8F086E"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59432765"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004B39D1"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0AE9E16" w14:textId="77777777" w:rsidTr="00F72172">
        <w:trPr>
          <w:trHeight w:val="300"/>
        </w:trPr>
        <w:tc>
          <w:tcPr>
            <w:tcW w:w="1858" w:type="dxa"/>
            <w:vMerge w:val="restart"/>
            <w:tcBorders>
              <w:left w:val="single" w:sz="4" w:space="0" w:color="auto"/>
              <w:right w:val="single" w:sz="4" w:space="0" w:color="auto"/>
            </w:tcBorders>
            <w:vAlign w:val="center"/>
          </w:tcPr>
          <w:p w14:paraId="4E9AEBFA"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2029</w:t>
            </w:r>
          </w:p>
        </w:tc>
        <w:tc>
          <w:tcPr>
            <w:tcW w:w="2253" w:type="dxa"/>
            <w:tcBorders>
              <w:top w:val="nil"/>
              <w:left w:val="nil"/>
              <w:bottom w:val="single" w:sz="4" w:space="0" w:color="auto"/>
              <w:right w:val="single" w:sz="4" w:space="0" w:color="auto"/>
            </w:tcBorders>
            <w:shd w:val="clear" w:color="auto" w:fill="auto"/>
            <w:noWrap/>
            <w:vAlign w:val="bottom"/>
          </w:tcPr>
          <w:p w14:paraId="285BC11F"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630C79EE"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7E79AD7F" w14:textId="77777777" w:rsidTr="00F72172">
        <w:trPr>
          <w:trHeight w:val="300"/>
        </w:trPr>
        <w:tc>
          <w:tcPr>
            <w:tcW w:w="1858" w:type="dxa"/>
            <w:vMerge/>
            <w:tcBorders>
              <w:left w:val="single" w:sz="4" w:space="0" w:color="auto"/>
              <w:right w:val="single" w:sz="4" w:space="0" w:color="auto"/>
            </w:tcBorders>
            <w:vAlign w:val="center"/>
          </w:tcPr>
          <w:p w14:paraId="75F3B124"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20DFBBB9"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4231759C"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CD131AF" w14:textId="77777777" w:rsidTr="00F72172">
        <w:trPr>
          <w:trHeight w:val="300"/>
        </w:trPr>
        <w:tc>
          <w:tcPr>
            <w:tcW w:w="1858" w:type="dxa"/>
            <w:vMerge/>
            <w:tcBorders>
              <w:left w:val="single" w:sz="4" w:space="0" w:color="auto"/>
              <w:right w:val="single" w:sz="4" w:space="0" w:color="auto"/>
            </w:tcBorders>
            <w:vAlign w:val="center"/>
          </w:tcPr>
          <w:p w14:paraId="1D01DA73"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6B26243F"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3149871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5562A04A"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306BF1B9"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38251675"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01DB4E97"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BC9D215" w14:textId="77777777" w:rsidTr="00F72172">
        <w:trPr>
          <w:trHeight w:val="300"/>
        </w:trPr>
        <w:tc>
          <w:tcPr>
            <w:tcW w:w="1858" w:type="dxa"/>
            <w:vMerge w:val="restart"/>
            <w:tcBorders>
              <w:left w:val="single" w:sz="4" w:space="0" w:color="auto"/>
              <w:right w:val="single" w:sz="4" w:space="0" w:color="auto"/>
            </w:tcBorders>
            <w:vAlign w:val="center"/>
          </w:tcPr>
          <w:p w14:paraId="43AC21E2"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2030</w:t>
            </w:r>
          </w:p>
        </w:tc>
        <w:tc>
          <w:tcPr>
            <w:tcW w:w="2253" w:type="dxa"/>
            <w:tcBorders>
              <w:top w:val="nil"/>
              <w:left w:val="nil"/>
              <w:bottom w:val="single" w:sz="4" w:space="0" w:color="auto"/>
              <w:right w:val="single" w:sz="4" w:space="0" w:color="auto"/>
            </w:tcBorders>
            <w:shd w:val="clear" w:color="auto" w:fill="auto"/>
            <w:noWrap/>
            <w:vAlign w:val="bottom"/>
          </w:tcPr>
          <w:p w14:paraId="3D9CB444"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3FBC7463"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C9EC277" w14:textId="77777777" w:rsidTr="00F72172">
        <w:trPr>
          <w:trHeight w:val="300"/>
        </w:trPr>
        <w:tc>
          <w:tcPr>
            <w:tcW w:w="1858" w:type="dxa"/>
            <w:vMerge/>
            <w:tcBorders>
              <w:left w:val="single" w:sz="4" w:space="0" w:color="auto"/>
              <w:right w:val="single" w:sz="4" w:space="0" w:color="auto"/>
            </w:tcBorders>
            <w:vAlign w:val="center"/>
          </w:tcPr>
          <w:p w14:paraId="488D3A7B"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6D096C21"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1D8619F6"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3D94FB00" w14:textId="77777777" w:rsidTr="00F72172">
        <w:trPr>
          <w:trHeight w:val="300"/>
        </w:trPr>
        <w:tc>
          <w:tcPr>
            <w:tcW w:w="1858" w:type="dxa"/>
            <w:vMerge/>
            <w:tcBorders>
              <w:left w:val="single" w:sz="4" w:space="0" w:color="auto"/>
              <w:right w:val="single" w:sz="4" w:space="0" w:color="auto"/>
            </w:tcBorders>
            <w:vAlign w:val="center"/>
          </w:tcPr>
          <w:p w14:paraId="31972FBD"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100F3DB4"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33BEE647"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4763831" w14:textId="77777777" w:rsidTr="00F72172">
        <w:trPr>
          <w:trHeight w:val="300"/>
        </w:trPr>
        <w:tc>
          <w:tcPr>
            <w:tcW w:w="1858" w:type="dxa"/>
            <w:vMerge/>
            <w:tcBorders>
              <w:left w:val="single" w:sz="4" w:space="0" w:color="auto"/>
              <w:bottom w:val="single" w:sz="4" w:space="0" w:color="auto"/>
              <w:right w:val="single" w:sz="4" w:space="0" w:color="auto"/>
            </w:tcBorders>
            <w:vAlign w:val="center"/>
          </w:tcPr>
          <w:p w14:paraId="176DF43D"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703F7557"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4D8578C0"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009C2CEE" w14:textId="77777777" w:rsidTr="00F72172">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566C7F" w14:textId="77777777" w:rsidR="00D87649" w:rsidRPr="00712BD3" w:rsidRDefault="00D87649" w:rsidP="00F72172">
            <w:pPr>
              <w:jc w:val="center"/>
              <w:rPr>
                <w:rFonts w:ascii="Arial" w:hAnsi="Arial" w:cs="Arial"/>
                <w:b/>
                <w:bCs/>
                <w:sz w:val="20"/>
                <w:szCs w:val="20"/>
              </w:rPr>
            </w:pPr>
            <w:r w:rsidRPr="00712BD3">
              <w:rPr>
                <w:rFonts w:ascii="Arial" w:hAnsi="Arial" w:cs="Arial"/>
                <w:b/>
                <w:bCs/>
                <w:sz w:val="20"/>
                <w:szCs w:val="20"/>
              </w:rPr>
              <w:t>2031</w:t>
            </w:r>
          </w:p>
        </w:tc>
        <w:tc>
          <w:tcPr>
            <w:tcW w:w="2253" w:type="dxa"/>
            <w:tcBorders>
              <w:top w:val="nil"/>
              <w:left w:val="nil"/>
              <w:bottom w:val="single" w:sz="4" w:space="0" w:color="auto"/>
              <w:right w:val="single" w:sz="4" w:space="0" w:color="auto"/>
            </w:tcBorders>
            <w:shd w:val="clear" w:color="auto" w:fill="auto"/>
            <w:noWrap/>
            <w:vAlign w:val="bottom"/>
          </w:tcPr>
          <w:p w14:paraId="0C8CFC90" w14:textId="77777777" w:rsidR="00D87649" w:rsidRPr="00712BD3" w:rsidRDefault="00D87649" w:rsidP="00F72172">
            <w:pPr>
              <w:rPr>
                <w:rFonts w:ascii="Arial" w:hAnsi="Arial" w:cs="Arial"/>
                <w:sz w:val="20"/>
                <w:szCs w:val="20"/>
              </w:rPr>
            </w:pPr>
            <w:r w:rsidRPr="00712BD3">
              <w:rPr>
                <w:rFonts w:ascii="Arial" w:hAnsi="Arial" w:cs="Arial"/>
                <w:sz w:val="20"/>
                <w:szCs w:val="20"/>
              </w:rPr>
              <w:t>I kwartał</w:t>
            </w:r>
          </w:p>
        </w:tc>
        <w:tc>
          <w:tcPr>
            <w:tcW w:w="3134" w:type="dxa"/>
            <w:tcBorders>
              <w:top w:val="nil"/>
              <w:left w:val="nil"/>
              <w:bottom w:val="single" w:sz="4" w:space="0" w:color="auto"/>
              <w:right w:val="single" w:sz="4" w:space="0" w:color="auto"/>
            </w:tcBorders>
            <w:shd w:val="clear" w:color="auto" w:fill="auto"/>
            <w:noWrap/>
          </w:tcPr>
          <w:p w14:paraId="17C1CB2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C6A75F4" w14:textId="77777777" w:rsidTr="00F72172">
        <w:trPr>
          <w:trHeight w:val="300"/>
        </w:trPr>
        <w:tc>
          <w:tcPr>
            <w:tcW w:w="1858" w:type="dxa"/>
            <w:vMerge/>
            <w:tcBorders>
              <w:top w:val="nil"/>
              <w:left w:val="single" w:sz="4" w:space="0" w:color="auto"/>
              <w:bottom w:val="single" w:sz="4" w:space="0" w:color="auto"/>
              <w:right w:val="single" w:sz="4" w:space="0" w:color="auto"/>
            </w:tcBorders>
            <w:shd w:val="clear" w:color="auto" w:fill="auto"/>
            <w:noWrap/>
            <w:vAlign w:val="center"/>
          </w:tcPr>
          <w:p w14:paraId="0274670E" w14:textId="77777777" w:rsidR="00D87649" w:rsidRPr="00712BD3" w:rsidRDefault="00D87649" w:rsidP="00F72172">
            <w:pPr>
              <w:jc w:val="cente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46A2273A" w14:textId="77777777" w:rsidR="00D87649" w:rsidRPr="00712BD3" w:rsidRDefault="00D87649" w:rsidP="00F72172">
            <w:pPr>
              <w:rPr>
                <w:rFonts w:ascii="Arial" w:hAnsi="Arial" w:cs="Arial"/>
                <w:sz w:val="20"/>
                <w:szCs w:val="20"/>
              </w:rPr>
            </w:pPr>
            <w:r w:rsidRPr="00712BD3">
              <w:rPr>
                <w:rFonts w:ascii="Arial" w:hAnsi="Arial" w:cs="Arial"/>
                <w:sz w:val="20"/>
                <w:szCs w:val="20"/>
              </w:rPr>
              <w:t>II kwartał</w:t>
            </w:r>
          </w:p>
        </w:tc>
        <w:tc>
          <w:tcPr>
            <w:tcW w:w="3134" w:type="dxa"/>
            <w:tcBorders>
              <w:top w:val="nil"/>
              <w:left w:val="nil"/>
              <w:bottom w:val="single" w:sz="4" w:space="0" w:color="auto"/>
              <w:right w:val="single" w:sz="4" w:space="0" w:color="auto"/>
            </w:tcBorders>
            <w:shd w:val="clear" w:color="auto" w:fill="auto"/>
            <w:noWrap/>
          </w:tcPr>
          <w:p w14:paraId="55C7C8AD"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14F98112"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hideMark/>
          </w:tcPr>
          <w:p w14:paraId="4B3BFB10"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571B8488" w14:textId="77777777" w:rsidR="00D87649" w:rsidRPr="00712BD3" w:rsidRDefault="00D87649" w:rsidP="00F72172">
            <w:pPr>
              <w:rPr>
                <w:rFonts w:ascii="Arial" w:hAnsi="Arial" w:cs="Arial"/>
                <w:sz w:val="20"/>
                <w:szCs w:val="20"/>
              </w:rPr>
            </w:pPr>
            <w:r w:rsidRPr="00712BD3">
              <w:rPr>
                <w:rFonts w:ascii="Arial" w:hAnsi="Arial" w:cs="Arial"/>
                <w:sz w:val="20"/>
                <w:szCs w:val="20"/>
              </w:rPr>
              <w:t>III kwartał</w:t>
            </w:r>
          </w:p>
        </w:tc>
        <w:tc>
          <w:tcPr>
            <w:tcW w:w="3134" w:type="dxa"/>
            <w:tcBorders>
              <w:top w:val="nil"/>
              <w:left w:val="nil"/>
              <w:bottom w:val="single" w:sz="4" w:space="0" w:color="auto"/>
              <w:right w:val="single" w:sz="4" w:space="0" w:color="auto"/>
            </w:tcBorders>
            <w:shd w:val="clear" w:color="auto" w:fill="auto"/>
            <w:noWrap/>
          </w:tcPr>
          <w:p w14:paraId="55B82893"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r w:rsidR="00D87649" w:rsidRPr="00712BD3" w14:paraId="6BD6B3A7" w14:textId="77777777" w:rsidTr="00F72172">
        <w:trPr>
          <w:trHeight w:val="300"/>
        </w:trPr>
        <w:tc>
          <w:tcPr>
            <w:tcW w:w="1858" w:type="dxa"/>
            <w:vMerge/>
            <w:tcBorders>
              <w:top w:val="nil"/>
              <w:left w:val="single" w:sz="4" w:space="0" w:color="auto"/>
              <w:bottom w:val="single" w:sz="4" w:space="0" w:color="auto"/>
              <w:right w:val="single" w:sz="4" w:space="0" w:color="auto"/>
            </w:tcBorders>
            <w:vAlign w:val="center"/>
            <w:hideMark/>
          </w:tcPr>
          <w:p w14:paraId="42D95812" w14:textId="77777777" w:rsidR="00D87649" w:rsidRPr="00712BD3" w:rsidRDefault="00D87649" w:rsidP="00F72172">
            <w:pPr>
              <w:rPr>
                <w:rFonts w:ascii="Arial" w:hAnsi="Arial" w:cs="Arial"/>
                <w:b/>
                <w:bCs/>
                <w:sz w:val="20"/>
                <w:szCs w:val="20"/>
              </w:rPr>
            </w:pPr>
          </w:p>
        </w:tc>
        <w:tc>
          <w:tcPr>
            <w:tcW w:w="2253" w:type="dxa"/>
            <w:tcBorders>
              <w:top w:val="nil"/>
              <w:left w:val="nil"/>
              <w:bottom w:val="single" w:sz="4" w:space="0" w:color="auto"/>
              <w:right w:val="single" w:sz="4" w:space="0" w:color="auto"/>
            </w:tcBorders>
            <w:shd w:val="clear" w:color="auto" w:fill="auto"/>
            <w:noWrap/>
            <w:vAlign w:val="bottom"/>
          </w:tcPr>
          <w:p w14:paraId="27147DC9" w14:textId="77777777" w:rsidR="00D87649" w:rsidRPr="00712BD3" w:rsidRDefault="00D87649" w:rsidP="00F72172">
            <w:pPr>
              <w:rPr>
                <w:rFonts w:ascii="Arial" w:hAnsi="Arial" w:cs="Arial"/>
                <w:sz w:val="20"/>
                <w:szCs w:val="20"/>
              </w:rPr>
            </w:pPr>
            <w:r w:rsidRPr="00712BD3">
              <w:rPr>
                <w:rFonts w:ascii="Arial" w:hAnsi="Arial" w:cs="Arial"/>
                <w:sz w:val="20"/>
                <w:szCs w:val="20"/>
              </w:rPr>
              <w:t>IV kwartał</w:t>
            </w:r>
          </w:p>
        </w:tc>
        <w:tc>
          <w:tcPr>
            <w:tcW w:w="3134" w:type="dxa"/>
            <w:tcBorders>
              <w:top w:val="nil"/>
              <w:left w:val="nil"/>
              <w:bottom w:val="single" w:sz="4" w:space="0" w:color="auto"/>
              <w:right w:val="single" w:sz="4" w:space="0" w:color="auto"/>
            </w:tcBorders>
            <w:shd w:val="clear" w:color="auto" w:fill="auto"/>
            <w:noWrap/>
          </w:tcPr>
          <w:p w14:paraId="582A5A4A" w14:textId="77777777" w:rsidR="00D87649" w:rsidRPr="00712BD3" w:rsidRDefault="00D87649" w:rsidP="00F72172">
            <w:pPr>
              <w:rPr>
                <w:rFonts w:ascii="Arial" w:hAnsi="Arial" w:cs="Arial"/>
                <w:sz w:val="20"/>
                <w:szCs w:val="20"/>
              </w:rPr>
            </w:pPr>
            <w:r w:rsidRPr="00712BD3">
              <w:rPr>
                <w:rFonts w:ascii="Arial" w:hAnsi="Arial" w:cs="Arial"/>
                <w:sz w:val="20"/>
                <w:szCs w:val="20"/>
              </w:rPr>
              <w:t>92.250,00</w:t>
            </w:r>
          </w:p>
        </w:tc>
      </w:tr>
    </w:tbl>
    <w:p w14:paraId="26B707A7" w14:textId="77777777" w:rsidR="00D87649" w:rsidRDefault="00D87649" w:rsidP="00D87649">
      <w:pPr>
        <w:autoSpaceDE w:val="0"/>
        <w:autoSpaceDN w:val="0"/>
        <w:adjustRightInd w:val="0"/>
        <w:spacing w:after="0" w:line="240" w:lineRule="auto"/>
        <w:rPr>
          <w:rFonts w:ascii="Arial" w:hAnsi="Arial" w:cs="Arial"/>
          <w:color w:val="000000"/>
          <w:sz w:val="18"/>
          <w:szCs w:val="18"/>
        </w:rPr>
      </w:pPr>
    </w:p>
    <w:p w14:paraId="56AD606B" w14:textId="77777777" w:rsidR="00D87649" w:rsidRPr="00301C26" w:rsidRDefault="00D87649" w:rsidP="00D87649">
      <w:pPr>
        <w:autoSpaceDE w:val="0"/>
        <w:autoSpaceDN w:val="0"/>
        <w:adjustRightInd w:val="0"/>
        <w:spacing w:after="0" w:line="240" w:lineRule="auto"/>
        <w:rPr>
          <w:rFonts w:ascii="Arial" w:hAnsi="Arial" w:cs="Arial"/>
          <w:color w:val="000000"/>
          <w:sz w:val="20"/>
          <w:szCs w:val="20"/>
        </w:rPr>
      </w:pPr>
      <w:r w:rsidRPr="001E32BB">
        <w:rPr>
          <w:rFonts w:ascii="Arial" w:hAnsi="Arial" w:cs="Arial"/>
          <w:color w:val="000000"/>
          <w:sz w:val="20"/>
          <w:szCs w:val="20"/>
        </w:rPr>
        <w:t>1</w:t>
      </w:r>
      <w:r w:rsidRPr="00301C26">
        <w:rPr>
          <w:rFonts w:ascii="Arial" w:hAnsi="Arial" w:cs="Arial"/>
          <w:color w:val="000000"/>
          <w:sz w:val="20"/>
          <w:szCs w:val="20"/>
        </w:rPr>
        <w:t>4</w:t>
      </w:r>
      <w:r>
        <w:rPr>
          <w:rFonts w:ascii="Arial" w:hAnsi="Arial" w:cs="Arial"/>
          <w:color w:val="000000"/>
          <w:sz w:val="20"/>
          <w:szCs w:val="20"/>
        </w:rPr>
        <w:t>)</w:t>
      </w:r>
      <w:r w:rsidRPr="001E32BB">
        <w:rPr>
          <w:rFonts w:ascii="Arial" w:hAnsi="Arial" w:cs="Arial"/>
          <w:color w:val="000000"/>
          <w:sz w:val="20"/>
          <w:szCs w:val="20"/>
        </w:rPr>
        <w:t>. Kredyt nie będzie obciążony innymi opłatami niż wymienione w SWZ (opłat, prowizji i innych podobnych świadczeń).</w:t>
      </w:r>
      <w:r>
        <w:rPr>
          <w:rFonts w:ascii="Arial" w:hAnsi="Arial" w:cs="Arial"/>
          <w:color w:val="000000"/>
          <w:sz w:val="20"/>
          <w:szCs w:val="20"/>
        </w:rPr>
        <w:br/>
      </w:r>
      <w:r w:rsidRPr="001E32BB">
        <w:rPr>
          <w:rFonts w:ascii="Arial" w:hAnsi="Arial" w:cs="Arial"/>
          <w:color w:val="000000"/>
          <w:sz w:val="20"/>
          <w:szCs w:val="20"/>
        </w:rPr>
        <w:t xml:space="preserve"> </w:t>
      </w:r>
    </w:p>
    <w:p w14:paraId="5458BF0A" w14:textId="77777777" w:rsidR="00D87649" w:rsidRPr="00301C26" w:rsidRDefault="00D87649" w:rsidP="00D87649">
      <w:pPr>
        <w:autoSpaceDE w:val="0"/>
        <w:autoSpaceDN w:val="0"/>
        <w:adjustRightInd w:val="0"/>
        <w:spacing w:after="0" w:line="240" w:lineRule="auto"/>
        <w:rPr>
          <w:rFonts w:ascii="Arial" w:hAnsi="Arial" w:cs="Arial"/>
          <w:color w:val="000000"/>
          <w:sz w:val="20"/>
          <w:szCs w:val="20"/>
        </w:rPr>
      </w:pPr>
      <w:r w:rsidRPr="001E32BB">
        <w:rPr>
          <w:rFonts w:ascii="Arial" w:hAnsi="Arial" w:cs="Arial"/>
          <w:color w:val="000000"/>
          <w:sz w:val="20"/>
          <w:szCs w:val="20"/>
        </w:rPr>
        <w:t>1</w:t>
      </w:r>
      <w:r>
        <w:rPr>
          <w:rFonts w:ascii="Arial" w:hAnsi="Arial" w:cs="Arial"/>
          <w:color w:val="000000"/>
          <w:sz w:val="20"/>
          <w:szCs w:val="20"/>
        </w:rPr>
        <w:t>5)</w:t>
      </w:r>
      <w:r w:rsidRPr="001E32BB">
        <w:rPr>
          <w:rFonts w:ascii="Arial" w:hAnsi="Arial" w:cs="Arial"/>
          <w:color w:val="000000"/>
          <w:sz w:val="20"/>
          <w:szCs w:val="20"/>
        </w:rPr>
        <w:t xml:space="preserve">. Zamawiający ma prawo do zmniejszenia kwoty planowanego do zaciągnięcia kredytu bez naliczenia przez Wykonawcę dodatkowych kosztów (opłat, prowizji itp.) </w:t>
      </w:r>
      <w:r>
        <w:rPr>
          <w:rFonts w:ascii="Arial" w:hAnsi="Arial" w:cs="Arial"/>
          <w:color w:val="000000"/>
          <w:sz w:val="20"/>
          <w:szCs w:val="20"/>
        </w:rPr>
        <w:br/>
      </w:r>
    </w:p>
    <w:p w14:paraId="6BA5B820" w14:textId="77777777" w:rsidR="00D87649" w:rsidRPr="00301C26" w:rsidRDefault="00D87649" w:rsidP="00D87649">
      <w:pPr>
        <w:spacing w:line="240" w:lineRule="auto"/>
        <w:ind w:left="142" w:hanging="142"/>
        <w:jc w:val="both"/>
        <w:rPr>
          <w:rFonts w:ascii="Arial" w:hAnsi="Arial" w:cs="Arial"/>
          <w:color w:val="000000"/>
          <w:sz w:val="20"/>
          <w:szCs w:val="20"/>
        </w:rPr>
      </w:pPr>
      <w:r w:rsidRPr="00301C26">
        <w:rPr>
          <w:rFonts w:ascii="Arial" w:hAnsi="Arial" w:cs="Arial"/>
          <w:color w:val="000000"/>
          <w:sz w:val="20"/>
          <w:szCs w:val="20"/>
        </w:rPr>
        <w:t>1</w:t>
      </w:r>
      <w:r>
        <w:rPr>
          <w:rFonts w:ascii="Arial" w:hAnsi="Arial" w:cs="Arial"/>
          <w:color w:val="000000"/>
          <w:sz w:val="20"/>
          <w:szCs w:val="20"/>
        </w:rPr>
        <w:t>6)</w:t>
      </w:r>
      <w:r w:rsidRPr="00301C26">
        <w:rPr>
          <w:rFonts w:ascii="Arial" w:hAnsi="Arial" w:cs="Arial"/>
          <w:color w:val="000000"/>
          <w:sz w:val="20"/>
          <w:szCs w:val="20"/>
        </w:rPr>
        <w:t xml:space="preserve">. Zamawiającemu przysługuje prawo do przedterminowej spłaty kredytu w całości lub części, bez dodatkowych kosztów (opłat, prowizji itp.) oprocentowanie wówczas liczone będzie za okres faktycznego korzystania z kredytu. </w:t>
      </w:r>
    </w:p>
    <w:p w14:paraId="4491C3C0" w14:textId="77777777" w:rsidR="00D87649" w:rsidRDefault="00D87649" w:rsidP="004F520C">
      <w:pPr>
        <w:rPr>
          <w:rFonts w:ascii="Arial" w:eastAsia="Times New Roman" w:hAnsi="Arial" w:cs="Arial"/>
          <w:sz w:val="20"/>
          <w:szCs w:val="20"/>
          <w:lang w:eastAsia="pl-PL"/>
        </w:rPr>
      </w:pPr>
    </w:p>
    <w:p w14:paraId="2D373FC8" w14:textId="662424E5"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601B09">
        <w:rPr>
          <w:rFonts w:ascii="Arial" w:eastAsia="Times New Roman" w:hAnsi="Arial" w:cs="Arial"/>
          <w:b/>
          <w:bCs/>
          <w:sz w:val="24"/>
          <w:szCs w:val="24"/>
          <w:lang w:eastAsia="pl-PL"/>
        </w:rPr>
        <w:t>V</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49ABA77F"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5428424F" w:rsidR="00317479" w:rsidRPr="003475F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13A8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lastRenderedPageBreak/>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4DD1E9FE" w14:textId="77777777" w:rsidR="00486281" w:rsidRDefault="00486281" w:rsidP="004F520C">
      <w:pPr>
        <w:rPr>
          <w:rFonts w:ascii="Arial" w:eastAsia="Times New Roman" w:hAnsi="Arial" w:cs="Arial"/>
          <w:b/>
          <w:bCs/>
          <w:sz w:val="24"/>
          <w:szCs w:val="24"/>
          <w:lang w:eastAsia="pl-PL"/>
        </w:rPr>
      </w:pPr>
    </w:p>
    <w:p w14:paraId="2542A4E4" w14:textId="77777777" w:rsidR="00BD69CA" w:rsidRDefault="00BD69CA" w:rsidP="004F520C">
      <w:pPr>
        <w:rPr>
          <w:rFonts w:ascii="Arial" w:eastAsia="Times New Roman" w:hAnsi="Arial" w:cs="Arial"/>
          <w:b/>
          <w:bCs/>
          <w:sz w:val="24"/>
          <w:szCs w:val="24"/>
          <w:lang w:eastAsia="pl-PL"/>
        </w:rPr>
      </w:pPr>
    </w:p>
    <w:p w14:paraId="46030C40" w14:textId="77777777" w:rsidR="00BD69CA" w:rsidRDefault="00BD69CA" w:rsidP="004F520C">
      <w:pPr>
        <w:rPr>
          <w:rFonts w:ascii="Arial" w:eastAsia="Times New Roman" w:hAnsi="Arial" w:cs="Arial"/>
          <w:b/>
          <w:bCs/>
          <w:sz w:val="24"/>
          <w:szCs w:val="24"/>
          <w:lang w:eastAsia="pl-PL"/>
        </w:rPr>
      </w:pPr>
    </w:p>
    <w:p w14:paraId="7368DB16" w14:textId="77777777" w:rsidR="00BD69CA" w:rsidRDefault="00BD69CA" w:rsidP="004F520C">
      <w:pPr>
        <w:rPr>
          <w:rFonts w:ascii="Arial" w:eastAsia="Times New Roman" w:hAnsi="Arial" w:cs="Arial"/>
          <w:b/>
          <w:bCs/>
          <w:sz w:val="24"/>
          <w:szCs w:val="24"/>
          <w:lang w:eastAsia="pl-PL"/>
        </w:rPr>
      </w:pPr>
    </w:p>
    <w:p w14:paraId="340D7AF1" w14:textId="7DF9CE36"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601B09">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2784B12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88C366D" w14:textId="74564F0E" w:rsidR="003475FE" w:rsidRDefault="003475FE" w:rsidP="004F520C">
      <w:pPr>
        <w:rPr>
          <w:rFonts w:ascii="Arial" w:eastAsia="Times New Roman" w:hAnsi="Arial" w:cs="Arial"/>
          <w:sz w:val="20"/>
          <w:szCs w:val="20"/>
          <w:lang w:eastAsia="pl-PL"/>
        </w:rPr>
      </w:pPr>
      <w:r>
        <w:rPr>
          <w:rFonts w:ascii="Arial" w:eastAsia="Times New Roman" w:hAnsi="Arial" w:cs="Arial"/>
          <w:sz w:val="20"/>
          <w:szCs w:val="20"/>
          <w:lang w:eastAsia="pl-PL"/>
        </w:rPr>
        <w:t>Załącznik 7A opis wyposażenia</w:t>
      </w:r>
    </w:p>
    <w:p w14:paraId="277032C4" w14:textId="2FE23964" w:rsidR="0002068A" w:rsidRDefault="0002068A" w:rsidP="004F520C">
      <w:pPr>
        <w:rPr>
          <w:rFonts w:ascii="Arial" w:eastAsia="Times New Roman" w:hAnsi="Arial" w:cs="Arial"/>
          <w:sz w:val="20"/>
          <w:szCs w:val="20"/>
          <w:lang w:eastAsia="pl-PL"/>
        </w:rPr>
      </w:pPr>
    </w:p>
    <w:p w14:paraId="14C089F9" w14:textId="3979C45D" w:rsidR="00604E7C" w:rsidRDefault="00604E7C" w:rsidP="004F520C">
      <w:pPr>
        <w:rPr>
          <w:rFonts w:ascii="Arial" w:eastAsia="Times New Roman" w:hAnsi="Arial" w:cs="Arial"/>
          <w:sz w:val="20"/>
          <w:szCs w:val="20"/>
          <w:lang w:eastAsia="pl-PL"/>
        </w:rPr>
      </w:pPr>
    </w:p>
    <w:p w14:paraId="0F6EF263" w14:textId="2E558832" w:rsidR="00604E7C" w:rsidRDefault="00604E7C" w:rsidP="004F520C">
      <w:pPr>
        <w:rPr>
          <w:rFonts w:ascii="Arial" w:eastAsia="Times New Roman" w:hAnsi="Arial" w:cs="Arial"/>
          <w:sz w:val="20"/>
          <w:szCs w:val="20"/>
          <w:lang w:eastAsia="pl-PL"/>
        </w:rPr>
      </w:pPr>
    </w:p>
    <w:p w14:paraId="2256C3E7" w14:textId="75A6314F" w:rsidR="00604E7C" w:rsidRDefault="00604E7C" w:rsidP="004F520C">
      <w:pPr>
        <w:rPr>
          <w:rFonts w:ascii="Arial" w:eastAsia="Times New Roman" w:hAnsi="Arial" w:cs="Arial"/>
          <w:sz w:val="20"/>
          <w:szCs w:val="20"/>
          <w:lang w:eastAsia="pl-PL"/>
        </w:rPr>
      </w:pPr>
    </w:p>
    <w:p w14:paraId="03BE8CFA" w14:textId="40330E3D" w:rsidR="00604E7C" w:rsidRDefault="00604E7C" w:rsidP="004F520C">
      <w:pPr>
        <w:rPr>
          <w:rFonts w:ascii="Arial" w:eastAsia="Times New Roman" w:hAnsi="Arial" w:cs="Arial"/>
          <w:sz w:val="20"/>
          <w:szCs w:val="20"/>
          <w:lang w:eastAsia="pl-PL"/>
        </w:rPr>
      </w:pPr>
    </w:p>
    <w:p w14:paraId="01B61594" w14:textId="77777777" w:rsidR="00604E7C" w:rsidRDefault="00604E7C"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126750AD" w14:textId="60675DE1" w:rsidR="00AE2FA5" w:rsidRPr="00EA01CA" w:rsidRDefault="00AE2FA5" w:rsidP="00EA01CA">
      <w:pPr>
        <w:jc w:val="center"/>
        <w:rPr>
          <w:rFonts w:ascii="Arial" w:hAnsi="Arial" w:cs="Arial"/>
          <w:b/>
          <w:bCs/>
          <w:sz w:val="24"/>
          <w:szCs w:val="24"/>
        </w:rPr>
      </w:pPr>
      <w:r w:rsidRPr="00AE2FA5">
        <w:rPr>
          <w:rFonts w:ascii="Arial" w:hAnsi="Arial" w:cs="Arial"/>
          <w:b/>
          <w:bCs/>
          <w:sz w:val="24"/>
          <w:szCs w:val="24"/>
        </w:rPr>
        <w:t xml:space="preserve">OFERTA </w:t>
      </w:r>
    </w:p>
    <w:p w14:paraId="672B6BCE" w14:textId="25DE7BCD" w:rsidR="00D87649" w:rsidRPr="00606B0B" w:rsidRDefault="00D87649" w:rsidP="00D87649">
      <w:pPr>
        <w:rPr>
          <w:rFonts w:ascii="Arial" w:hAnsi="Arial" w:cs="Arial"/>
          <w:sz w:val="20"/>
          <w:szCs w:val="20"/>
        </w:rPr>
      </w:pPr>
      <w:r w:rsidRPr="00606B0B">
        <w:rPr>
          <w:rFonts w:ascii="Arial" w:hAnsi="Arial" w:cs="Arial"/>
          <w:sz w:val="20"/>
          <w:szCs w:val="20"/>
        </w:rPr>
        <w:t xml:space="preserve">Oferujemy wykonanie całego zamówienia, zgodnie z wszystkimi wymaganiami zawartymi </w:t>
      </w:r>
      <w:r w:rsidR="00606B0B">
        <w:rPr>
          <w:rFonts w:ascii="Arial" w:hAnsi="Arial" w:cs="Arial"/>
          <w:sz w:val="20"/>
          <w:szCs w:val="20"/>
        </w:rPr>
        <w:t xml:space="preserve">                      </w:t>
      </w:r>
      <w:r w:rsidRPr="00606B0B">
        <w:rPr>
          <w:rFonts w:ascii="Arial" w:hAnsi="Arial" w:cs="Arial"/>
          <w:sz w:val="20"/>
          <w:szCs w:val="20"/>
        </w:rPr>
        <w:t xml:space="preserve">w specyfikacji warunków zamówienia przedmiotowego przetargu na zadanie p.n. </w:t>
      </w:r>
      <w:r w:rsidRPr="00606B0B">
        <w:rPr>
          <w:rFonts w:ascii="Arial" w:hAnsi="Arial" w:cs="Arial"/>
          <w:b/>
          <w:color w:val="000000"/>
          <w:sz w:val="20"/>
          <w:szCs w:val="20"/>
        </w:rPr>
        <w:t>„</w:t>
      </w:r>
      <w:r w:rsidRPr="00606B0B">
        <w:rPr>
          <w:rFonts w:ascii="Arial" w:hAnsi="Arial" w:cs="Arial"/>
          <w:b/>
          <w:bCs/>
          <w:sz w:val="20"/>
          <w:szCs w:val="20"/>
        </w:rPr>
        <w:t xml:space="preserve">Udzielenie kredytu bankowego długoterminowego w kwocie  3.690.000,00 zł na sfinansowanie planowanego deficytu budżetu i spłatę wcześniej zaciągniętych zobowiązań Gminy Łazy </w:t>
      </w:r>
      <w:r w:rsidR="00606B0B" w:rsidRPr="00606B0B">
        <w:rPr>
          <w:rFonts w:ascii="Arial" w:hAnsi="Arial" w:cs="Arial"/>
          <w:b/>
          <w:bCs/>
          <w:sz w:val="20"/>
          <w:szCs w:val="20"/>
        </w:rPr>
        <w:t xml:space="preserve"> </w:t>
      </w:r>
      <w:r w:rsidRPr="00606B0B">
        <w:rPr>
          <w:rFonts w:ascii="Arial" w:hAnsi="Arial" w:cs="Arial"/>
          <w:b/>
          <w:bCs/>
          <w:sz w:val="20"/>
          <w:szCs w:val="20"/>
        </w:rPr>
        <w:t>w roku 2021.”</w:t>
      </w:r>
    </w:p>
    <w:p w14:paraId="3E309221" w14:textId="77777777" w:rsidR="00D87649" w:rsidRPr="00606B0B" w:rsidRDefault="00D87649" w:rsidP="00D87649">
      <w:pPr>
        <w:jc w:val="both"/>
        <w:rPr>
          <w:rFonts w:ascii="Arial" w:hAnsi="Arial" w:cs="Arial"/>
          <w:sz w:val="20"/>
          <w:szCs w:val="20"/>
        </w:rPr>
      </w:pPr>
      <w:r w:rsidRPr="00606B0B">
        <w:rPr>
          <w:rFonts w:ascii="Arial" w:hAnsi="Arial" w:cs="Arial"/>
          <w:sz w:val="20"/>
          <w:szCs w:val="20"/>
        </w:rPr>
        <w:t>Cena zamówienia  wynosi ………………………………..</w:t>
      </w:r>
    </w:p>
    <w:p w14:paraId="6862D05B" w14:textId="77777777" w:rsidR="00D87649" w:rsidRPr="00606B0B" w:rsidRDefault="00D87649" w:rsidP="00D87649">
      <w:pPr>
        <w:jc w:val="both"/>
        <w:rPr>
          <w:rFonts w:ascii="Arial" w:hAnsi="Arial" w:cs="Arial"/>
          <w:sz w:val="20"/>
          <w:szCs w:val="20"/>
        </w:rPr>
      </w:pPr>
      <w:r w:rsidRPr="00606B0B">
        <w:rPr>
          <w:rFonts w:ascii="Arial" w:hAnsi="Arial" w:cs="Arial"/>
          <w:sz w:val="20"/>
          <w:szCs w:val="20"/>
        </w:rPr>
        <w:t>(słownie ……………………………………………………………………… zł)</w:t>
      </w:r>
    </w:p>
    <w:p w14:paraId="7E63C24E" w14:textId="77777777" w:rsidR="00D87649" w:rsidRPr="00606B0B" w:rsidRDefault="00D87649" w:rsidP="00D87649">
      <w:pPr>
        <w:jc w:val="both"/>
        <w:rPr>
          <w:rFonts w:ascii="Arial" w:hAnsi="Arial" w:cs="Arial"/>
          <w:sz w:val="20"/>
          <w:szCs w:val="20"/>
        </w:rPr>
      </w:pPr>
      <w:r w:rsidRPr="00606B0B">
        <w:rPr>
          <w:rFonts w:ascii="Arial" w:hAnsi="Arial" w:cs="Arial"/>
          <w:sz w:val="20"/>
          <w:szCs w:val="20"/>
        </w:rPr>
        <w:t>Na cenę  składają się:</w:t>
      </w:r>
    </w:p>
    <w:p w14:paraId="542229F0" w14:textId="77777777" w:rsidR="00D87649" w:rsidRPr="00606B0B" w:rsidRDefault="00D87649" w:rsidP="00D87649">
      <w:pPr>
        <w:jc w:val="both"/>
        <w:rPr>
          <w:rFonts w:ascii="Arial" w:hAnsi="Arial" w:cs="Arial"/>
          <w:sz w:val="20"/>
          <w:szCs w:val="20"/>
        </w:rPr>
      </w:pPr>
      <w:r w:rsidRPr="00606B0B">
        <w:rPr>
          <w:rFonts w:ascii="Arial" w:hAnsi="Arial" w:cs="Arial"/>
          <w:sz w:val="20"/>
          <w:szCs w:val="20"/>
        </w:rPr>
        <w:t>- prowizja banku - …….. %, to jest ………………….. zł</w:t>
      </w:r>
    </w:p>
    <w:p w14:paraId="3DAFC2EA" w14:textId="208B8585" w:rsidR="00D87649" w:rsidRPr="00606B0B" w:rsidRDefault="00D87649" w:rsidP="00D87649">
      <w:pPr>
        <w:jc w:val="both"/>
        <w:rPr>
          <w:rFonts w:ascii="Arial" w:hAnsi="Arial" w:cs="Arial"/>
          <w:sz w:val="20"/>
          <w:szCs w:val="20"/>
        </w:rPr>
      </w:pPr>
      <w:r w:rsidRPr="00606B0B">
        <w:rPr>
          <w:rFonts w:ascii="Arial" w:hAnsi="Arial" w:cs="Arial"/>
          <w:sz w:val="20"/>
          <w:szCs w:val="20"/>
        </w:rPr>
        <w:t>- suma odsetek od kredytu za cały okres kredytowania - liczona wg wartości WIBOR 3M ustalonej jako średnia z 3 poprzednich miesięcy</w:t>
      </w:r>
      <w:r w:rsidRPr="00606B0B">
        <w:rPr>
          <w:rFonts w:ascii="Arial" w:hAnsi="Arial" w:cs="Arial"/>
          <w:b/>
          <w:bCs/>
          <w:sz w:val="20"/>
          <w:szCs w:val="20"/>
        </w:rPr>
        <w:t xml:space="preserve"> na dzień 15.0</w:t>
      </w:r>
      <w:r w:rsidR="00606B0B">
        <w:rPr>
          <w:rFonts w:ascii="Arial" w:hAnsi="Arial" w:cs="Arial"/>
          <w:b/>
          <w:bCs/>
          <w:sz w:val="20"/>
          <w:szCs w:val="20"/>
        </w:rPr>
        <w:t>9</w:t>
      </w:r>
      <w:r w:rsidRPr="00606B0B">
        <w:rPr>
          <w:rFonts w:ascii="Arial" w:hAnsi="Arial" w:cs="Arial"/>
          <w:b/>
          <w:bCs/>
          <w:sz w:val="20"/>
          <w:szCs w:val="20"/>
        </w:rPr>
        <w:t>.202</w:t>
      </w:r>
      <w:r w:rsidR="00606B0B">
        <w:rPr>
          <w:rFonts w:ascii="Arial" w:hAnsi="Arial" w:cs="Arial"/>
          <w:b/>
          <w:bCs/>
          <w:sz w:val="20"/>
          <w:szCs w:val="20"/>
        </w:rPr>
        <w:t>1</w:t>
      </w:r>
      <w:r w:rsidRPr="00606B0B">
        <w:rPr>
          <w:rFonts w:ascii="Arial" w:hAnsi="Arial" w:cs="Arial"/>
          <w:b/>
          <w:bCs/>
          <w:sz w:val="20"/>
          <w:szCs w:val="20"/>
        </w:rPr>
        <w:t>r.</w:t>
      </w:r>
      <w:r w:rsidRPr="00606B0B">
        <w:rPr>
          <w:rFonts w:ascii="Arial" w:hAnsi="Arial" w:cs="Arial"/>
          <w:sz w:val="20"/>
          <w:szCs w:val="20"/>
        </w:rPr>
        <w:t xml:space="preserve"> w wysokości ……… % powiększonej o marżę banku w wysokości …….. </w:t>
      </w:r>
      <w:proofErr w:type="spellStart"/>
      <w:r w:rsidRPr="00606B0B">
        <w:rPr>
          <w:rFonts w:ascii="Arial" w:hAnsi="Arial" w:cs="Arial"/>
          <w:sz w:val="20"/>
          <w:szCs w:val="20"/>
        </w:rPr>
        <w:t>p.p</w:t>
      </w:r>
      <w:proofErr w:type="spellEnd"/>
      <w:r w:rsidRPr="00606B0B">
        <w:rPr>
          <w:rFonts w:ascii="Arial" w:hAnsi="Arial" w:cs="Arial"/>
          <w:sz w:val="20"/>
          <w:szCs w:val="20"/>
        </w:rPr>
        <w:t xml:space="preserve">. – łącznie ………. %, </w:t>
      </w:r>
    </w:p>
    <w:p w14:paraId="1AD565F9" w14:textId="77777777" w:rsidR="00D87649" w:rsidRPr="00606B0B" w:rsidRDefault="00D87649" w:rsidP="00D87649">
      <w:pPr>
        <w:jc w:val="both"/>
        <w:rPr>
          <w:rFonts w:ascii="Arial" w:hAnsi="Arial" w:cs="Arial"/>
          <w:sz w:val="20"/>
          <w:szCs w:val="20"/>
        </w:rPr>
      </w:pPr>
      <w:r w:rsidRPr="00606B0B">
        <w:rPr>
          <w:rFonts w:ascii="Arial" w:hAnsi="Arial" w:cs="Arial"/>
          <w:sz w:val="20"/>
          <w:szCs w:val="20"/>
        </w:rPr>
        <w:t xml:space="preserve">to jest ……………………… zł, </w:t>
      </w:r>
    </w:p>
    <w:p w14:paraId="63DC249C" w14:textId="238E048D" w:rsidR="00D87649" w:rsidRPr="00606B0B" w:rsidRDefault="00D87649" w:rsidP="00D87649">
      <w:pPr>
        <w:jc w:val="both"/>
        <w:rPr>
          <w:rFonts w:ascii="Arial" w:hAnsi="Arial" w:cs="Arial"/>
          <w:sz w:val="20"/>
          <w:szCs w:val="20"/>
        </w:rPr>
      </w:pPr>
      <w:r w:rsidRPr="00606B0B">
        <w:rPr>
          <w:rFonts w:ascii="Arial" w:hAnsi="Arial" w:cs="Arial"/>
          <w:sz w:val="20"/>
          <w:szCs w:val="20"/>
        </w:rPr>
        <w:t xml:space="preserve"> - inne koszty (wymienić jakie) ………….……………………………….............. - ............. zł. </w:t>
      </w:r>
    </w:p>
    <w:p w14:paraId="37117A6E" w14:textId="402D1559" w:rsidR="00AE2FA5" w:rsidRPr="00606B0B" w:rsidRDefault="00D87649" w:rsidP="00D87649">
      <w:pPr>
        <w:pStyle w:val="Default"/>
        <w:tabs>
          <w:tab w:val="left" w:pos="426"/>
        </w:tabs>
        <w:jc w:val="both"/>
        <w:rPr>
          <w:sz w:val="20"/>
          <w:szCs w:val="20"/>
        </w:rPr>
      </w:pPr>
      <w:r w:rsidRPr="00606B0B">
        <w:rPr>
          <w:sz w:val="20"/>
          <w:szCs w:val="20"/>
        </w:rPr>
        <w:t xml:space="preserve"> </w:t>
      </w:r>
      <w:r w:rsidRPr="00606B0B">
        <w:rPr>
          <w:b/>
          <w:sz w:val="20"/>
          <w:szCs w:val="20"/>
        </w:rPr>
        <w:t>Maksymalny termin uruchomienia kredytu od dnia złożenia wniosku wynosi ….dni roboczych.</w:t>
      </w:r>
    </w:p>
    <w:p w14:paraId="56965C2F" w14:textId="77777777" w:rsidR="00AE2FA5" w:rsidRPr="00606B0B"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27693D0" w:rsidR="00AE2FA5" w:rsidRPr="00561E2F" w:rsidRDefault="00AE2FA5" w:rsidP="00AE2FA5">
      <w:pPr>
        <w:spacing w:before="120"/>
        <w:jc w:val="both"/>
        <w:rPr>
          <w:rFonts w:ascii="Arial" w:hAnsi="Arial" w:cs="Arial"/>
          <w:b/>
          <w:bCs/>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606B0B" w:rsidRPr="00606B0B">
        <w:rPr>
          <w:rFonts w:ascii="Arial" w:hAnsi="Arial" w:cs="Arial"/>
          <w:b/>
          <w:bCs/>
          <w:sz w:val="20"/>
          <w:szCs w:val="20"/>
        </w:rPr>
        <w:t>od 15.11.2021 r. do 31.12.2031 r.</w:t>
      </w:r>
      <w:r w:rsidR="00561E2F" w:rsidRPr="00561E2F">
        <w:t xml:space="preserve"> </w:t>
      </w:r>
      <w:r w:rsidR="00561E2F" w:rsidRPr="00561E2F">
        <w:rPr>
          <w:rFonts w:ascii="Arial" w:hAnsi="Arial" w:cs="Arial"/>
          <w:sz w:val="20"/>
          <w:szCs w:val="20"/>
        </w:rPr>
        <w:t>W przypadku opóźnienia związanego z rozstrzygnięciem postępowania o udzielenie zamówienia publicznego lub podpisaniem umowy realizacja zamówienia nastąpi od daty zawarcia umowy.</w:t>
      </w:r>
    </w:p>
    <w:p w14:paraId="1CB06382" w14:textId="7EF07FA3" w:rsidR="00A31EF4" w:rsidRPr="00871684" w:rsidRDefault="00AE2FA5" w:rsidP="00606B0B">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2276356E" w14:textId="6A656CF8" w:rsidR="00A31EF4" w:rsidRPr="009F294A" w:rsidRDefault="00606B0B"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4</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501255A9" w:rsidR="00A31EF4"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p w14:paraId="6A6D1FFD" w14:textId="777126D1" w:rsidR="00606B0B" w:rsidRDefault="00606B0B" w:rsidP="00A31EF4">
      <w:pPr>
        <w:widowControl w:val="0"/>
        <w:spacing w:after="0" w:line="360" w:lineRule="auto"/>
        <w:ind w:left="720" w:hanging="12"/>
        <w:jc w:val="both"/>
        <w:rPr>
          <w:rFonts w:ascii="Arial" w:eastAsia="Times New Roman" w:hAnsi="Arial" w:cs="Arial"/>
          <w:i/>
          <w:sz w:val="20"/>
          <w:szCs w:val="20"/>
          <w:lang w:eastAsia="pl-PL"/>
        </w:rPr>
      </w:pPr>
    </w:p>
    <w:p w14:paraId="4AEB0E12" w14:textId="77777777" w:rsidR="00606B0B" w:rsidRPr="009F294A" w:rsidRDefault="00606B0B" w:rsidP="00A31EF4">
      <w:pPr>
        <w:widowControl w:val="0"/>
        <w:spacing w:after="0" w:line="360" w:lineRule="auto"/>
        <w:ind w:left="720" w:hanging="12"/>
        <w:jc w:val="both"/>
        <w:rPr>
          <w:rFonts w:ascii="Arial" w:eastAsia="Times New Roman" w:hAnsi="Arial" w:cs="Arial"/>
          <w:i/>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lastRenderedPageBreak/>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126B80FA" w14:textId="3687A2FA" w:rsidR="00EA01CA" w:rsidRPr="00606B0B" w:rsidRDefault="00A31EF4" w:rsidP="00606B0B">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3E29C790" w14:textId="77777777" w:rsidR="00606B0B" w:rsidRPr="00846B11" w:rsidRDefault="00606B0B" w:rsidP="00606B0B">
      <w:pPr>
        <w:rPr>
          <w:rFonts w:ascii="Arial" w:eastAsia="Times New Roman" w:hAnsi="Arial" w:cs="Arial"/>
          <w:b/>
          <w:bCs/>
          <w:sz w:val="20"/>
          <w:szCs w:val="20"/>
          <w:lang w:eastAsia="pl-PL"/>
        </w:rPr>
      </w:pPr>
      <w:r w:rsidRPr="00606B0B">
        <w:rPr>
          <w:rFonts w:ascii="Arial" w:hAnsi="Arial" w:cs="Arial"/>
          <w:sz w:val="20"/>
          <w:szCs w:val="20"/>
        </w:rPr>
        <w:t xml:space="preserve">5. Oświadczamy, że zawarte w Specyfikacji Istotnych Warunków Zamówienia  istotne dla stron postanowienia, które zostaną wprowadzone do treści zawieranej umowy zostały przez nas zaakceptowane i zobowiązujemy się w przypadku wyboru naszej oferty do zawarcia umowy               w miejscu i terminie wyznaczonym przez Zamawiającego na warunkach określonych w rozdziale </w:t>
      </w:r>
      <w:r w:rsidRPr="00606B0B">
        <w:rPr>
          <w:rFonts w:ascii="Arial" w:eastAsia="Times New Roman" w:hAnsi="Arial" w:cs="Arial"/>
          <w:b/>
          <w:bCs/>
          <w:sz w:val="20"/>
          <w:szCs w:val="20"/>
          <w:lang w:eastAsia="pl-PL"/>
        </w:rPr>
        <w:t>XXIII. INFORMACJE O TREŚCI ZAWIERANEJ UMOWY ORAZ MOŻLIWOŚCI JEJ ZMIANY</w:t>
      </w:r>
    </w:p>
    <w:p w14:paraId="5F7593C8" w14:textId="14E6D800" w:rsidR="00A31EF4" w:rsidRPr="009F294A" w:rsidRDefault="00606B0B"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1C624D1" w:rsidR="00A31EF4" w:rsidRPr="009F294A" w:rsidRDefault="00606B0B" w:rsidP="00EA01C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A31EF4"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478EF66E" w:rsidR="00A31EF4" w:rsidRPr="00606B0B" w:rsidRDefault="00A31EF4" w:rsidP="00606B0B">
      <w:pPr>
        <w:pStyle w:val="Akapitzlist"/>
        <w:widowControl w:val="0"/>
        <w:numPr>
          <w:ilvl w:val="0"/>
          <w:numId w:val="56"/>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606B0B">
        <w:rPr>
          <w:rFonts w:ascii="Arial" w:hAnsi="Arial" w:cs="Arial"/>
          <w:b/>
          <w:sz w:val="20"/>
          <w:szCs w:val="20"/>
        </w:rPr>
        <w:t>Oświadczam(y), że:</w:t>
      </w:r>
      <w:r w:rsidR="00EB16A0" w:rsidRPr="00606B0B">
        <w:rPr>
          <w:rFonts w:ascii="Arial" w:hAnsi="Arial" w:cs="Arial"/>
          <w:b/>
          <w:sz w:val="20"/>
          <w:szCs w:val="20"/>
        </w:rPr>
        <w:t xml:space="preserve"> </w:t>
      </w:r>
      <w:r w:rsidRPr="00606B0B">
        <w:rPr>
          <w:rFonts w:ascii="Arial" w:hAnsi="Arial" w:cs="Arial"/>
          <w:sz w:val="20"/>
          <w:szCs w:val="20"/>
        </w:rPr>
        <w:t>jesteśmy Wykonawcą z sektora:</w:t>
      </w:r>
    </w:p>
    <w:p w14:paraId="29DCBBAC"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0B1951">
      <w:pPr>
        <w:numPr>
          <w:ilvl w:val="1"/>
          <w:numId w:val="6"/>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1F93F29" w14:textId="6E310F31" w:rsidR="00AC5D44" w:rsidRDefault="00A31EF4" w:rsidP="00A0794E">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B20BB1E" w14:textId="61B75287" w:rsidR="00A0794E" w:rsidRDefault="00A0794E" w:rsidP="00A0794E">
      <w:pPr>
        <w:rPr>
          <w:rFonts w:ascii="Arial" w:hAnsi="Arial" w:cs="Arial"/>
          <w:i/>
          <w:iCs/>
          <w:sz w:val="20"/>
          <w:szCs w:val="20"/>
        </w:rPr>
      </w:pPr>
    </w:p>
    <w:p w14:paraId="50E5DCC9" w14:textId="1D53D966" w:rsidR="00A0794E" w:rsidRDefault="00A0794E" w:rsidP="00A0794E">
      <w:pPr>
        <w:rPr>
          <w:rFonts w:ascii="Arial" w:hAnsi="Arial" w:cs="Arial"/>
          <w:i/>
          <w:iCs/>
          <w:sz w:val="20"/>
          <w:szCs w:val="20"/>
        </w:rPr>
      </w:pPr>
    </w:p>
    <w:p w14:paraId="34C7D162" w14:textId="70B86056" w:rsidR="00A0794E" w:rsidRDefault="00A0794E" w:rsidP="00A0794E">
      <w:pPr>
        <w:rPr>
          <w:rFonts w:ascii="Arial" w:hAnsi="Arial" w:cs="Arial"/>
          <w:i/>
          <w:iCs/>
          <w:sz w:val="20"/>
          <w:szCs w:val="20"/>
        </w:rPr>
      </w:pPr>
    </w:p>
    <w:p w14:paraId="6C54A4DF" w14:textId="0645F2EE" w:rsidR="00A0794E" w:rsidRDefault="00A0794E" w:rsidP="00A0794E">
      <w:pPr>
        <w:rPr>
          <w:rFonts w:ascii="Arial" w:hAnsi="Arial" w:cs="Arial"/>
          <w:i/>
          <w:iCs/>
          <w:sz w:val="20"/>
          <w:szCs w:val="20"/>
        </w:rPr>
      </w:pPr>
    </w:p>
    <w:p w14:paraId="448547F0" w14:textId="482593DC" w:rsidR="00A0794E" w:rsidRDefault="00A0794E" w:rsidP="00A0794E">
      <w:pPr>
        <w:rPr>
          <w:rFonts w:ascii="Arial" w:hAnsi="Arial" w:cs="Arial"/>
          <w:i/>
          <w:iCs/>
          <w:sz w:val="20"/>
          <w:szCs w:val="20"/>
        </w:rPr>
      </w:pPr>
    </w:p>
    <w:p w14:paraId="64A6384F" w14:textId="77777777" w:rsidR="00A0794E" w:rsidRPr="00A0794E" w:rsidRDefault="00A0794E" w:rsidP="00A0794E">
      <w:pPr>
        <w:rPr>
          <w:rFonts w:ascii="Arial" w:hAnsi="Arial" w:cs="Arial"/>
          <w:i/>
          <w:iCs/>
          <w:sz w:val="20"/>
          <w:szCs w:val="20"/>
        </w:rPr>
      </w:pPr>
    </w:p>
    <w:p w14:paraId="44171949" w14:textId="0B0B0CD0" w:rsidR="00A31EF4" w:rsidRPr="00606B0B" w:rsidRDefault="00A31EF4" w:rsidP="00606B0B">
      <w:pPr>
        <w:pStyle w:val="Akapitzlist"/>
        <w:widowControl w:val="0"/>
        <w:numPr>
          <w:ilvl w:val="0"/>
          <w:numId w:val="56"/>
        </w:numPr>
        <w:spacing w:line="360" w:lineRule="auto"/>
        <w:rPr>
          <w:rFonts w:ascii="Arial" w:hAnsi="Arial" w:cs="Arial"/>
          <w:sz w:val="20"/>
          <w:szCs w:val="20"/>
        </w:rPr>
      </w:pPr>
      <w:r w:rsidRPr="00606B0B">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06B0B">
        <w:rPr>
          <w:rFonts w:ascii="Arial" w:hAnsi="Arial" w:cs="Arial"/>
          <w:color w:val="000000"/>
          <w:sz w:val="20"/>
          <w:szCs w:val="20"/>
        </w:rPr>
        <w:t xml:space="preserve"> wobec osób fizycznych, </w:t>
      </w:r>
      <w:r w:rsidRPr="00606B0B">
        <w:rPr>
          <w:rFonts w:ascii="Arial" w:hAnsi="Arial" w:cs="Arial"/>
          <w:sz w:val="20"/>
          <w:szCs w:val="20"/>
        </w:rPr>
        <w:t>od których dane osobowe bezpośrednio lub pośrednio pozyskaliśmy</w:t>
      </w:r>
      <w:r w:rsidRPr="00606B0B">
        <w:rPr>
          <w:rFonts w:ascii="Arial" w:hAnsi="Arial" w:cs="Arial"/>
          <w:color w:val="000000"/>
          <w:sz w:val="20"/>
          <w:szCs w:val="20"/>
        </w:rPr>
        <w:t xml:space="preserve"> </w:t>
      </w:r>
      <w:r w:rsidRPr="00606B0B">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06B0B">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18FB390D" w:rsidR="00317479" w:rsidRDefault="00317479" w:rsidP="00882E5B">
      <w:pPr>
        <w:pStyle w:val="NormalnyWeb"/>
        <w:spacing w:line="276" w:lineRule="auto"/>
        <w:rPr>
          <w:rFonts w:ascii="Arial" w:hAnsi="Arial" w:cs="Arial"/>
        </w:rPr>
      </w:pPr>
    </w:p>
    <w:p w14:paraId="78C85606" w14:textId="38992E20" w:rsidR="00A245E8" w:rsidRDefault="00A245E8"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0279AB34" w14:textId="77777777" w:rsidR="00E55EFB" w:rsidRPr="00606B0B" w:rsidRDefault="004948EE" w:rsidP="00E55EFB">
      <w:pPr>
        <w:rPr>
          <w:rFonts w:ascii="Arial" w:hAnsi="Arial" w:cs="Arial"/>
          <w:sz w:val="20"/>
          <w:szCs w:val="20"/>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55EFB" w:rsidRPr="00606B0B">
        <w:rPr>
          <w:rFonts w:ascii="Arial" w:hAnsi="Arial" w:cs="Arial"/>
          <w:b/>
          <w:color w:val="000000"/>
          <w:sz w:val="20"/>
          <w:szCs w:val="20"/>
        </w:rPr>
        <w:t>„</w:t>
      </w:r>
      <w:r w:rsidR="00E55EFB" w:rsidRPr="00606B0B">
        <w:rPr>
          <w:rFonts w:ascii="Arial" w:hAnsi="Arial" w:cs="Arial"/>
          <w:b/>
          <w:bCs/>
          <w:sz w:val="20"/>
          <w:szCs w:val="20"/>
        </w:rPr>
        <w:t>Udzielenie kredytu bankowego długoterminowego w kwocie  3.690.000,00 zł na sfinansowanie planowanego deficytu budżetu i spłatę wcześniej zaciągniętych zobowiązań Gminy Łazy  w roku 2021.”</w:t>
      </w:r>
    </w:p>
    <w:p w14:paraId="229ED3A9" w14:textId="10A98ED5" w:rsidR="004948EE" w:rsidRDefault="004948EE" w:rsidP="00882E5B">
      <w:pPr>
        <w:widowControl w:val="0"/>
        <w:spacing w:after="0" w:line="360" w:lineRule="auto"/>
        <w:ind w:firstLine="708"/>
        <w:rPr>
          <w:rFonts w:ascii="Arial" w:eastAsia="Times New Roman" w:hAnsi="Arial" w:cs="Arial"/>
          <w:sz w:val="20"/>
          <w:szCs w:val="20"/>
          <w:lang w:eastAsia="pl-PL"/>
        </w:rPr>
      </w:pP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0B1951">
      <w:pPr>
        <w:widowControl w:val="0"/>
        <w:numPr>
          <w:ilvl w:val="0"/>
          <w:numId w:val="7"/>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0B1951">
      <w:pPr>
        <w:widowControl w:val="0"/>
        <w:numPr>
          <w:ilvl w:val="0"/>
          <w:numId w:val="7"/>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lastRenderedPageBreak/>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51F559E4" w14:textId="77777777" w:rsidR="00E55EFB" w:rsidRPr="00606B0B" w:rsidRDefault="00390B34" w:rsidP="00E55EFB">
      <w:pPr>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E55EFB" w:rsidRPr="00606B0B">
        <w:rPr>
          <w:rFonts w:ascii="Arial" w:hAnsi="Arial" w:cs="Arial"/>
          <w:b/>
          <w:color w:val="000000"/>
          <w:sz w:val="20"/>
          <w:szCs w:val="20"/>
        </w:rPr>
        <w:t>„</w:t>
      </w:r>
      <w:r w:rsidR="00E55EFB" w:rsidRPr="00606B0B">
        <w:rPr>
          <w:rFonts w:ascii="Arial" w:hAnsi="Arial" w:cs="Arial"/>
          <w:b/>
          <w:bCs/>
          <w:sz w:val="20"/>
          <w:szCs w:val="20"/>
        </w:rPr>
        <w:t>Udzielenie kredytu bankowego długoterminowego w kwocie  3.690.000,00 zł na sfinansowanie planowanego deficytu budżetu i spłatę wcześniej zaciągniętych zobowiązań Gminy Łazy  w roku 2021.”</w:t>
      </w:r>
    </w:p>
    <w:p w14:paraId="29D6AAF0" w14:textId="4C866F65" w:rsidR="00390B34" w:rsidRPr="00390B34" w:rsidRDefault="00390B34" w:rsidP="00A245E8">
      <w:pPr>
        <w:widowControl w:val="0"/>
        <w:suppressAutoHyphens/>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sectPr w:rsidR="00F82E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0E78" w14:textId="77777777" w:rsidR="00703812" w:rsidRDefault="00703812" w:rsidP="00AE2FA5">
      <w:pPr>
        <w:spacing w:after="0" w:line="240" w:lineRule="auto"/>
      </w:pPr>
      <w:r>
        <w:separator/>
      </w:r>
    </w:p>
  </w:endnote>
  <w:endnote w:type="continuationSeparator" w:id="0">
    <w:p w14:paraId="468628ED" w14:textId="77777777" w:rsidR="00703812" w:rsidRDefault="00703812"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charset w:val="80"/>
    <w:family w:val="auto"/>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4726" w14:textId="77777777" w:rsidR="00703812" w:rsidRDefault="00703812" w:rsidP="00AE2FA5">
      <w:pPr>
        <w:spacing w:after="0" w:line="240" w:lineRule="auto"/>
      </w:pPr>
      <w:r>
        <w:separator/>
      </w:r>
    </w:p>
  </w:footnote>
  <w:footnote w:type="continuationSeparator" w:id="0">
    <w:p w14:paraId="7516B7F7" w14:textId="77777777" w:rsidR="00703812" w:rsidRDefault="00703812"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r w:rsidRPr="0024624C">
        <w:rPr>
          <w:rFonts w:ascii="Tahoma" w:hAnsi="Tahoma" w:cs="Tahoma"/>
          <w:sz w:val="18"/>
          <w:szCs w:val="18"/>
        </w:rPr>
        <w:t>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80"/>
        </w:tabs>
        <w:ind w:left="780" w:hanging="360"/>
      </w:pPr>
    </w:lvl>
  </w:abstractNum>
  <w:abstractNum w:abstractNumId="2"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3" w15:restartNumberingAfterBreak="0">
    <w:nsid w:val="0000000F"/>
    <w:multiLevelType w:val="multilevel"/>
    <w:tmpl w:val="DBCEF8FA"/>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22"/>
    <w:multiLevelType w:val="multilevel"/>
    <w:tmpl w:val="00000022"/>
    <w:name w:val="WW8Num3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8"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10"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1"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79B7BDD"/>
    <w:multiLevelType w:val="hybridMultilevel"/>
    <w:tmpl w:val="20CEF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5"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4E5556C"/>
    <w:multiLevelType w:val="hybridMultilevel"/>
    <w:tmpl w:val="92881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464C4D"/>
    <w:multiLevelType w:val="singleLevel"/>
    <w:tmpl w:val="00000003"/>
    <w:lvl w:ilvl="0">
      <w:start w:val="1"/>
      <w:numFmt w:val="decimal"/>
      <w:lvlText w:val="%1)"/>
      <w:lvlJc w:val="left"/>
      <w:pPr>
        <w:tabs>
          <w:tab w:val="num" w:pos="780"/>
        </w:tabs>
        <w:ind w:left="780" w:hanging="360"/>
      </w:pPr>
    </w:lvl>
  </w:abstractNum>
  <w:abstractNum w:abstractNumId="23"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43A582E"/>
    <w:multiLevelType w:val="hybridMultilevel"/>
    <w:tmpl w:val="48A0BA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2F0219"/>
    <w:multiLevelType w:val="hybridMultilevel"/>
    <w:tmpl w:val="5602142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0" w15:restartNumberingAfterBreak="0">
    <w:nsid w:val="376321B8"/>
    <w:multiLevelType w:val="hybridMultilevel"/>
    <w:tmpl w:val="9A646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C31D8A"/>
    <w:multiLevelType w:val="hybridMultilevel"/>
    <w:tmpl w:val="EE5A9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5DA6E01"/>
    <w:multiLevelType w:val="multilevel"/>
    <w:tmpl w:val="00000016"/>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5"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9"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29013CD"/>
    <w:multiLevelType w:val="hybridMultilevel"/>
    <w:tmpl w:val="5D5033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211E05"/>
    <w:multiLevelType w:val="hybridMultilevel"/>
    <w:tmpl w:val="9AC28A22"/>
    <w:lvl w:ilvl="0" w:tplc="4ACA75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AD83306"/>
    <w:multiLevelType w:val="hybridMultilevel"/>
    <w:tmpl w:val="4C7ED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50"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1" w15:restartNumberingAfterBreak="0">
    <w:nsid w:val="6D8026C7"/>
    <w:multiLevelType w:val="hybridMultilevel"/>
    <w:tmpl w:val="B01A5E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41B0339"/>
    <w:multiLevelType w:val="hybridMultilevel"/>
    <w:tmpl w:val="CF241D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7BA127D0"/>
    <w:multiLevelType w:val="hybridMultilevel"/>
    <w:tmpl w:val="09986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2744E9"/>
    <w:multiLevelType w:val="hybridMultilevel"/>
    <w:tmpl w:val="BB5A0C2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8"/>
  </w:num>
  <w:num w:numId="3">
    <w:abstractNumId w:val="24"/>
  </w:num>
  <w:num w:numId="4">
    <w:abstractNumId w:val="9"/>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52"/>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6"/>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1"/>
  </w:num>
  <w:num w:numId="16">
    <w:abstractNumId w:val="23"/>
  </w:num>
  <w:num w:numId="17">
    <w:abstractNumId w:val="0"/>
  </w:num>
  <w:num w:numId="18">
    <w:abstractNumId w:val="45"/>
  </w:num>
  <w:num w:numId="19">
    <w:abstractNumId w:val="47"/>
  </w:num>
  <w:num w:numId="20">
    <w:abstractNumId w:val="15"/>
  </w:num>
  <w:num w:numId="21">
    <w:abstractNumId w:val="54"/>
  </w:num>
  <w:num w:numId="22">
    <w:abstractNumId w:val="36"/>
  </w:num>
  <w:num w:numId="23">
    <w:abstractNumId w:val="14"/>
  </w:num>
  <w:num w:numId="24">
    <w:abstractNumId w:val="20"/>
  </w:num>
  <w:num w:numId="25">
    <w:abstractNumId w:val="33"/>
  </w:num>
  <w:num w:numId="26">
    <w:abstractNumId w:val="43"/>
  </w:num>
  <w:num w:numId="27">
    <w:abstractNumId w:val="35"/>
  </w:num>
  <w:num w:numId="28">
    <w:abstractNumId w:val="28"/>
  </w:num>
  <w:num w:numId="29">
    <w:abstractNumId w:val="13"/>
  </w:num>
  <w:num w:numId="30">
    <w:abstractNumId w:val="49"/>
  </w:num>
  <w:num w:numId="31">
    <w:abstractNumId w:val="46"/>
  </w:num>
  <w:num w:numId="32">
    <w:abstractNumId w:val="26"/>
  </w:num>
  <w:num w:numId="33">
    <w:abstractNumId w:val="29"/>
  </w:num>
  <w:num w:numId="34">
    <w:abstractNumId w:val="50"/>
  </w:num>
  <w:num w:numId="35">
    <w:abstractNumId w:val="10"/>
  </w:num>
  <w:num w:numId="36">
    <w:abstractNumId w:val="38"/>
  </w:num>
  <w:num w:numId="37">
    <w:abstractNumId w:val="41"/>
  </w:num>
  <w:num w:numId="38">
    <w:abstractNumId w:val="42"/>
  </w:num>
  <w:num w:numId="39">
    <w:abstractNumId w:val="31"/>
  </w:num>
  <w:num w:numId="40">
    <w:abstractNumId w:val="57"/>
  </w:num>
  <w:num w:numId="41">
    <w:abstractNumId w:val="48"/>
  </w:num>
  <w:num w:numId="42">
    <w:abstractNumId w:val="32"/>
  </w:num>
  <w:num w:numId="43">
    <w:abstractNumId w:val="16"/>
  </w:num>
  <w:num w:numId="44">
    <w:abstractNumId w:val="51"/>
  </w:num>
  <w:num w:numId="45">
    <w:abstractNumId w:val="25"/>
  </w:num>
  <w:num w:numId="46">
    <w:abstractNumId w:val="44"/>
  </w:num>
  <w:num w:numId="47">
    <w:abstractNumId w:val="58"/>
  </w:num>
  <w:num w:numId="48">
    <w:abstractNumId w:val="30"/>
  </w:num>
  <w:num w:numId="49">
    <w:abstractNumId w:val="27"/>
  </w:num>
  <w:num w:numId="50">
    <w:abstractNumId w:val="1"/>
  </w:num>
  <w:num w:numId="51">
    <w:abstractNumId w:val="3"/>
  </w:num>
  <w:num w:numId="52">
    <w:abstractNumId w:val="12"/>
  </w:num>
  <w:num w:numId="53">
    <w:abstractNumId w:val="34"/>
  </w:num>
  <w:num w:numId="54">
    <w:abstractNumId w:val="53"/>
  </w:num>
  <w:num w:numId="55">
    <w:abstractNumId w:val="22"/>
  </w:num>
  <w:num w:numId="56">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60E0F"/>
    <w:rsid w:val="0007185D"/>
    <w:rsid w:val="00093355"/>
    <w:rsid w:val="000B1951"/>
    <w:rsid w:val="000B70A9"/>
    <w:rsid w:val="000C44D3"/>
    <w:rsid w:val="000D4DC1"/>
    <w:rsid w:val="000D5445"/>
    <w:rsid w:val="000F5EA3"/>
    <w:rsid w:val="00101676"/>
    <w:rsid w:val="0011432F"/>
    <w:rsid w:val="001205DD"/>
    <w:rsid w:val="00120D91"/>
    <w:rsid w:val="00134F0E"/>
    <w:rsid w:val="00151C82"/>
    <w:rsid w:val="00160C65"/>
    <w:rsid w:val="00160FBA"/>
    <w:rsid w:val="0017258D"/>
    <w:rsid w:val="001A299E"/>
    <w:rsid w:val="001B13B9"/>
    <w:rsid w:val="001B7CFD"/>
    <w:rsid w:val="001C1143"/>
    <w:rsid w:val="001E32BB"/>
    <w:rsid w:val="001E72DC"/>
    <w:rsid w:val="00211A4F"/>
    <w:rsid w:val="002232A3"/>
    <w:rsid w:val="00244684"/>
    <w:rsid w:val="002521A7"/>
    <w:rsid w:val="00270E16"/>
    <w:rsid w:val="002A2C42"/>
    <w:rsid w:val="002A355C"/>
    <w:rsid w:val="002B2DF0"/>
    <w:rsid w:val="002B5CD5"/>
    <w:rsid w:val="002C7AC1"/>
    <w:rsid w:val="002D1E9F"/>
    <w:rsid w:val="002F5D5E"/>
    <w:rsid w:val="00301180"/>
    <w:rsid w:val="0030185B"/>
    <w:rsid w:val="00301C26"/>
    <w:rsid w:val="003144B1"/>
    <w:rsid w:val="00316C65"/>
    <w:rsid w:val="00317479"/>
    <w:rsid w:val="0033609F"/>
    <w:rsid w:val="00340BA2"/>
    <w:rsid w:val="003475FE"/>
    <w:rsid w:val="0035412F"/>
    <w:rsid w:val="003825F5"/>
    <w:rsid w:val="00386489"/>
    <w:rsid w:val="00390B34"/>
    <w:rsid w:val="003A62DC"/>
    <w:rsid w:val="003B4E71"/>
    <w:rsid w:val="003C31E1"/>
    <w:rsid w:val="003C705E"/>
    <w:rsid w:val="003D6574"/>
    <w:rsid w:val="003D688C"/>
    <w:rsid w:val="003F5150"/>
    <w:rsid w:val="00410709"/>
    <w:rsid w:val="0041091A"/>
    <w:rsid w:val="00416000"/>
    <w:rsid w:val="004213CD"/>
    <w:rsid w:val="00453386"/>
    <w:rsid w:val="00463EA8"/>
    <w:rsid w:val="004859A0"/>
    <w:rsid w:val="00486281"/>
    <w:rsid w:val="004948EE"/>
    <w:rsid w:val="00494C62"/>
    <w:rsid w:val="004A51E5"/>
    <w:rsid w:val="004B585A"/>
    <w:rsid w:val="004C3980"/>
    <w:rsid w:val="004C6606"/>
    <w:rsid w:val="004D3D1C"/>
    <w:rsid w:val="004F520C"/>
    <w:rsid w:val="00501E1D"/>
    <w:rsid w:val="0054729D"/>
    <w:rsid w:val="00554FCD"/>
    <w:rsid w:val="00561E2F"/>
    <w:rsid w:val="00574A8A"/>
    <w:rsid w:val="00592ECA"/>
    <w:rsid w:val="00595337"/>
    <w:rsid w:val="005B6299"/>
    <w:rsid w:val="005C6105"/>
    <w:rsid w:val="005D33E5"/>
    <w:rsid w:val="005E01A4"/>
    <w:rsid w:val="005F1775"/>
    <w:rsid w:val="00601B09"/>
    <w:rsid w:val="00604E7C"/>
    <w:rsid w:val="00606B0B"/>
    <w:rsid w:val="006207FB"/>
    <w:rsid w:val="0062225A"/>
    <w:rsid w:val="0062349C"/>
    <w:rsid w:val="00624A98"/>
    <w:rsid w:val="006362EE"/>
    <w:rsid w:val="006533FE"/>
    <w:rsid w:val="00656ACC"/>
    <w:rsid w:val="00657704"/>
    <w:rsid w:val="00663C72"/>
    <w:rsid w:val="006670AC"/>
    <w:rsid w:val="006703C0"/>
    <w:rsid w:val="006A1402"/>
    <w:rsid w:val="006B6AD5"/>
    <w:rsid w:val="006C5671"/>
    <w:rsid w:val="006C6F8C"/>
    <w:rsid w:val="006D21F8"/>
    <w:rsid w:val="006D47C4"/>
    <w:rsid w:val="006D524A"/>
    <w:rsid w:val="00701B4C"/>
    <w:rsid w:val="00703812"/>
    <w:rsid w:val="00712BD3"/>
    <w:rsid w:val="0073158C"/>
    <w:rsid w:val="00733391"/>
    <w:rsid w:val="007403F3"/>
    <w:rsid w:val="00766893"/>
    <w:rsid w:val="00767F34"/>
    <w:rsid w:val="00771634"/>
    <w:rsid w:val="00785AC5"/>
    <w:rsid w:val="00791028"/>
    <w:rsid w:val="007A30E3"/>
    <w:rsid w:val="007A5713"/>
    <w:rsid w:val="007A65B3"/>
    <w:rsid w:val="007B6280"/>
    <w:rsid w:val="007C7E74"/>
    <w:rsid w:val="007D1B12"/>
    <w:rsid w:val="007D78C1"/>
    <w:rsid w:val="007F39F2"/>
    <w:rsid w:val="007F56AD"/>
    <w:rsid w:val="0080318C"/>
    <w:rsid w:val="0081709D"/>
    <w:rsid w:val="00825C16"/>
    <w:rsid w:val="00846B11"/>
    <w:rsid w:val="00854160"/>
    <w:rsid w:val="008601AB"/>
    <w:rsid w:val="0086783F"/>
    <w:rsid w:val="00871684"/>
    <w:rsid w:val="00873346"/>
    <w:rsid w:val="00882E5B"/>
    <w:rsid w:val="00890517"/>
    <w:rsid w:val="008A3EA1"/>
    <w:rsid w:val="008B7138"/>
    <w:rsid w:val="008D4282"/>
    <w:rsid w:val="008E372C"/>
    <w:rsid w:val="008F27FD"/>
    <w:rsid w:val="00911918"/>
    <w:rsid w:val="009178B4"/>
    <w:rsid w:val="00934F90"/>
    <w:rsid w:val="00935354"/>
    <w:rsid w:val="00940CAD"/>
    <w:rsid w:val="009421CF"/>
    <w:rsid w:val="00955D7B"/>
    <w:rsid w:val="009625F4"/>
    <w:rsid w:val="00964331"/>
    <w:rsid w:val="00983779"/>
    <w:rsid w:val="009B2DB8"/>
    <w:rsid w:val="009D3B29"/>
    <w:rsid w:val="009D64D3"/>
    <w:rsid w:val="009F294A"/>
    <w:rsid w:val="009F4C96"/>
    <w:rsid w:val="009F58A2"/>
    <w:rsid w:val="00A07285"/>
    <w:rsid w:val="00A0794E"/>
    <w:rsid w:val="00A10074"/>
    <w:rsid w:val="00A21A8A"/>
    <w:rsid w:val="00A245E8"/>
    <w:rsid w:val="00A31EF4"/>
    <w:rsid w:val="00A361FA"/>
    <w:rsid w:val="00A36AFC"/>
    <w:rsid w:val="00A67062"/>
    <w:rsid w:val="00A87572"/>
    <w:rsid w:val="00AB1E8A"/>
    <w:rsid w:val="00AC19E0"/>
    <w:rsid w:val="00AC4F1F"/>
    <w:rsid w:val="00AC5506"/>
    <w:rsid w:val="00AC5D44"/>
    <w:rsid w:val="00AD1CD1"/>
    <w:rsid w:val="00AD77E7"/>
    <w:rsid w:val="00AE1F4F"/>
    <w:rsid w:val="00AE2FA5"/>
    <w:rsid w:val="00AE306B"/>
    <w:rsid w:val="00AF0836"/>
    <w:rsid w:val="00AF2CCC"/>
    <w:rsid w:val="00B05113"/>
    <w:rsid w:val="00B0611B"/>
    <w:rsid w:val="00B35A9C"/>
    <w:rsid w:val="00B42683"/>
    <w:rsid w:val="00B6170B"/>
    <w:rsid w:val="00B827E1"/>
    <w:rsid w:val="00BA7DAB"/>
    <w:rsid w:val="00BC6B8B"/>
    <w:rsid w:val="00BD69CA"/>
    <w:rsid w:val="00C13678"/>
    <w:rsid w:val="00C14739"/>
    <w:rsid w:val="00C4236E"/>
    <w:rsid w:val="00C6024F"/>
    <w:rsid w:val="00C67786"/>
    <w:rsid w:val="00C727BD"/>
    <w:rsid w:val="00C73E99"/>
    <w:rsid w:val="00C80BFA"/>
    <w:rsid w:val="00C92456"/>
    <w:rsid w:val="00C93D7B"/>
    <w:rsid w:val="00C952D6"/>
    <w:rsid w:val="00C97C29"/>
    <w:rsid w:val="00C97FC0"/>
    <w:rsid w:val="00CB1EC4"/>
    <w:rsid w:val="00CD45F7"/>
    <w:rsid w:val="00CD5C79"/>
    <w:rsid w:val="00D11EA6"/>
    <w:rsid w:val="00D123FD"/>
    <w:rsid w:val="00D162A6"/>
    <w:rsid w:val="00D360B6"/>
    <w:rsid w:val="00D36375"/>
    <w:rsid w:val="00D50001"/>
    <w:rsid w:val="00D54BCE"/>
    <w:rsid w:val="00D61ED2"/>
    <w:rsid w:val="00D716DD"/>
    <w:rsid w:val="00D751D5"/>
    <w:rsid w:val="00D77409"/>
    <w:rsid w:val="00D85BFF"/>
    <w:rsid w:val="00D87649"/>
    <w:rsid w:val="00D87FEB"/>
    <w:rsid w:val="00DA511B"/>
    <w:rsid w:val="00DB2445"/>
    <w:rsid w:val="00DB2F81"/>
    <w:rsid w:val="00DC37B0"/>
    <w:rsid w:val="00DC7A97"/>
    <w:rsid w:val="00DD307F"/>
    <w:rsid w:val="00DD4FB3"/>
    <w:rsid w:val="00DD5995"/>
    <w:rsid w:val="00E2724A"/>
    <w:rsid w:val="00E31084"/>
    <w:rsid w:val="00E35426"/>
    <w:rsid w:val="00E43CB0"/>
    <w:rsid w:val="00E55EFB"/>
    <w:rsid w:val="00E64E40"/>
    <w:rsid w:val="00E74941"/>
    <w:rsid w:val="00E76F46"/>
    <w:rsid w:val="00E813E7"/>
    <w:rsid w:val="00EA01CA"/>
    <w:rsid w:val="00EB16A0"/>
    <w:rsid w:val="00EB45B5"/>
    <w:rsid w:val="00EC39F5"/>
    <w:rsid w:val="00EE538A"/>
    <w:rsid w:val="00EF0B7F"/>
    <w:rsid w:val="00EF3552"/>
    <w:rsid w:val="00EF50F4"/>
    <w:rsid w:val="00F1437C"/>
    <w:rsid w:val="00F20D6D"/>
    <w:rsid w:val="00F26E2E"/>
    <w:rsid w:val="00F301C1"/>
    <w:rsid w:val="00F46CD4"/>
    <w:rsid w:val="00F50923"/>
    <w:rsid w:val="00F61F2F"/>
    <w:rsid w:val="00F67A17"/>
    <w:rsid w:val="00F70EAE"/>
    <w:rsid w:val="00F82EAE"/>
    <w:rsid w:val="00F85949"/>
    <w:rsid w:val="00F9236E"/>
    <w:rsid w:val="00FB5625"/>
    <w:rsid w:val="00FE4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5"/>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5"/>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aliases w:val="Nagłówek strony"/>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33"/>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table" w:styleId="Tabela-Siatka">
    <w:name w:val="Table Grid"/>
    <w:basedOn w:val="Standardowy"/>
    <w:rsid w:val="007F39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nhideWhenUsed/>
    <w:rsid w:val="007F39F2"/>
    <w:pPr>
      <w:widowControl w:val="0"/>
      <w:suppressAutoHyphens/>
      <w:spacing w:after="0" w:line="240" w:lineRule="auto"/>
      <w:ind w:left="1415" w:hanging="283"/>
      <w:contextualSpacing/>
    </w:pPr>
    <w:rPr>
      <w:rFonts w:ascii="Times New Roman" w:eastAsia="Lucida Sans Unicode" w:hAnsi="Times New Roman" w:cs="Times New Roman"/>
      <w:sz w:val="24"/>
      <w:szCs w:val="20"/>
      <w:lang w:eastAsia="ar-SA"/>
    </w:rPr>
  </w:style>
  <w:style w:type="paragraph" w:customStyle="1" w:styleId="Tekstpodstawowy23">
    <w:name w:val="Tekst podstawowy 23"/>
    <w:basedOn w:val="Normalny"/>
    <w:uiPriority w:val="99"/>
    <w:rsid w:val="007F39F2"/>
    <w:pPr>
      <w:spacing w:after="120" w:line="480" w:lineRule="auto"/>
    </w:pPr>
    <w:rPr>
      <w:rFonts w:ascii="Times New Roman" w:eastAsia="Times New Roman" w:hAnsi="Times New Roman" w:cs="Times New Roman"/>
      <w:sz w:val="20"/>
      <w:szCs w:val="20"/>
      <w:lang w:eastAsia="ar-SA"/>
    </w:rPr>
  </w:style>
  <w:style w:type="paragraph" w:customStyle="1" w:styleId="Akapitzlist3">
    <w:name w:val="Akapit z listą3"/>
    <w:basedOn w:val="Normalny"/>
    <w:rsid w:val="007F39F2"/>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Style18">
    <w:name w:val="Style18"/>
    <w:basedOn w:val="Normalny"/>
    <w:uiPriority w:val="99"/>
    <w:rsid w:val="007F39F2"/>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7F39F2"/>
    <w:rPr>
      <w:rFonts w:ascii="Times New Roman" w:hAnsi="Times New Roman"/>
      <w:color w:val="000000"/>
      <w:sz w:val="22"/>
    </w:rPr>
  </w:style>
  <w:style w:type="character" w:customStyle="1" w:styleId="WW8Num33z0">
    <w:name w:val="WW8Num33z0"/>
    <w:rsid w:val="00D87649"/>
    <w:rPr>
      <w:rFonts w:ascii="Symbol" w:hAnsi="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28</Pages>
  <Words>10364</Words>
  <Characters>62189</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167</cp:revision>
  <cp:lastPrinted>2021-10-07T11:24:00Z</cp:lastPrinted>
  <dcterms:created xsi:type="dcterms:W3CDTF">2021-04-23T07:15:00Z</dcterms:created>
  <dcterms:modified xsi:type="dcterms:W3CDTF">2021-10-07T11:24:00Z</dcterms:modified>
</cp:coreProperties>
</file>