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36394A87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rozpocznie się </w:t>
      </w:r>
      <w:r w:rsidR="008B2426"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04 grudnia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 2023r. i potrwa do </w:t>
      </w:r>
      <w:r w:rsidR="008B2426"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28 grudnia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>2023r</w:t>
      </w:r>
      <w:r w:rsidR="00286070" w:rsidRPr="008B2426">
        <w:rPr>
          <w:rStyle w:val="Mocnowyrniony"/>
          <w:rFonts w:ascii="Times New Roman" w:hAnsi="Times New Roman"/>
          <w:b/>
          <w:sz w:val="24"/>
          <w:szCs w:val="24"/>
        </w:rPr>
        <w:t>.</w:t>
      </w:r>
      <w:r w:rsidRPr="008B2426">
        <w:rPr>
          <w:rStyle w:val="Mocnowyrniony"/>
          <w:rFonts w:ascii="Times New Roman" w:hAnsi="Times New Roman"/>
          <w:sz w:val="24"/>
          <w:szCs w:val="24"/>
        </w:rPr>
        <w:t xml:space="preserve"> 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6A948A12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W ramach przedsięwzięcia powstaną dwa budynki w sumie 36 mieszkań, które staną w rejonie 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II/III kwartał 2025r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6DAB2418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Procedurą naboru i weryfikacji wniosków o zawarcie umowy najmu lokali mieszkalnych w ramach inwestycji zajmują się pracownicy Wydziału Gospodarki Komunalnej, Lokalowej i Ochrony Środowiska </w:t>
      </w: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Urzędu Miejskiego w Łazach przy ul. Pocztowej 14 pok. 22A.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7777777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- 3 176,88 zł w gospodarstwie jednoosobowym (200 % najniższej emerytury),</w:t>
      </w:r>
    </w:p>
    <w:p w14:paraId="79256659" w14:textId="77777777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- 2 382,66zł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34A6C7E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2F2268" w:rsidRPr="00EA5818">
        <w:rPr>
          <w:rFonts w:ascii="Times New Roman" w:hAnsi="Times New Roman"/>
        </w:rPr>
        <w:t xml:space="preserve">5891,39 zł. </w:t>
      </w:r>
    </w:p>
    <w:p w14:paraId="72239D3F" w14:textId="7D4F9832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2F2268" w:rsidRPr="00EA5818">
        <w:rPr>
          <w:rFonts w:ascii="Times New Roman" w:hAnsi="Times New Roman"/>
        </w:rPr>
        <w:t>8247,94 zł.</w:t>
      </w:r>
    </w:p>
    <w:p w14:paraId="5B545CDE" w14:textId="718EA79A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2F2268" w:rsidRPr="00EA5818">
        <w:rPr>
          <w:rFonts w:ascii="Times New Roman" w:hAnsi="Times New Roman"/>
        </w:rPr>
        <w:t xml:space="preserve">11390,02 zł </w:t>
      </w:r>
    </w:p>
    <w:p w14:paraId="4E7B888A" w14:textId="08C0BF73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2F2268" w:rsidRPr="00EA5818">
        <w:rPr>
          <w:rFonts w:ascii="Times New Roman" w:hAnsi="Times New Roman"/>
        </w:rPr>
        <w:t xml:space="preserve">13353,82 zł </w:t>
      </w:r>
    </w:p>
    <w:p w14:paraId="7431F271" w14:textId="2B3DE82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B6404D" w:rsidRPr="00EA5818">
        <w:rPr>
          <w:rFonts w:ascii="Times New Roman" w:hAnsi="Times New Roman"/>
        </w:rPr>
        <w:t xml:space="preserve">13353,82 zł </w:t>
      </w:r>
      <w:r w:rsidRPr="00EA5818">
        <w:rPr>
          <w:rFonts w:ascii="Times New Roman" w:hAnsi="Times New Roman"/>
        </w:rPr>
        <w:t xml:space="preserve">powiększone o dodatkowe </w:t>
      </w:r>
      <w:r w:rsidR="00B6404D" w:rsidRPr="00EA5818">
        <w:rPr>
          <w:rFonts w:ascii="Times New Roman" w:hAnsi="Times New Roman"/>
        </w:rPr>
        <w:t>2749,31</w:t>
      </w:r>
      <w:r w:rsidRPr="00EA5818">
        <w:rPr>
          <w:rFonts w:ascii="Times New Roman" w:hAnsi="Times New Roman"/>
        </w:rPr>
        <w:t xml:space="preserve"> 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t>Najemcy lokali mieszkalnych będą mogli ubiegać się o dopłaty do czynszu (na podstawie ustawy z dnia 20 lipca 2018 r. o pomocy państwa w ponoszeniu wydatków mieszkaniowych w pierwszych latach 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3C89FB56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Pocztowa 14 w Łazach </w:t>
      </w:r>
      <w:proofErr w:type="spellStart"/>
      <w:r>
        <w:rPr>
          <w:rStyle w:val="Mocnowyrniony"/>
          <w:rFonts w:ascii="Times New Roman" w:hAnsi="Times New Roman"/>
          <w:color w:val="000000"/>
        </w:rPr>
        <w:t>pok</w:t>
      </w:r>
      <w:proofErr w:type="spellEnd"/>
      <w:r>
        <w:rPr>
          <w:rStyle w:val="Mocnowyrniony"/>
          <w:rFonts w:ascii="Times New Roman" w:hAnsi="Times New Roman"/>
          <w:color w:val="000000"/>
        </w:rPr>
        <w:t xml:space="preserve"> 22A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201F27"/>
    <w:rsid w:val="00243C3E"/>
    <w:rsid w:val="00286070"/>
    <w:rsid w:val="00286DF8"/>
    <w:rsid w:val="002E41C0"/>
    <w:rsid w:val="002F2268"/>
    <w:rsid w:val="00440052"/>
    <w:rsid w:val="00466E91"/>
    <w:rsid w:val="005303D9"/>
    <w:rsid w:val="00582608"/>
    <w:rsid w:val="005C2CE8"/>
    <w:rsid w:val="005E261A"/>
    <w:rsid w:val="00613A25"/>
    <w:rsid w:val="00620786"/>
    <w:rsid w:val="006A2707"/>
    <w:rsid w:val="00750D39"/>
    <w:rsid w:val="00772CD4"/>
    <w:rsid w:val="00775ED8"/>
    <w:rsid w:val="00780B50"/>
    <w:rsid w:val="00836B83"/>
    <w:rsid w:val="0089360D"/>
    <w:rsid w:val="008B2426"/>
    <w:rsid w:val="00900809"/>
    <w:rsid w:val="00AA3A0C"/>
    <w:rsid w:val="00B26C01"/>
    <w:rsid w:val="00B6404D"/>
    <w:rsid w:val="00C7213D"/>
    <w:rsid w:val="00C973C8"/>
    <w:rsid w:val="00D435C3"/>
    <w:rsid w:val="00D7182B"/>
    <w:rsid w:val="00EA5818"/>
    <w:rsid w:val="00ED6B79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Joanna Popczyk</cp:lastModifiedBy>
  <cp:revision>4</cp:revision>
  <dcterms:created xsi:type="dcterms:W3CDTF">2023-11-30T13:38:00Z</dcterms:created>
  <dcterms:modified xsi:type="dcterms:W3CDTF">2023-12-01T07:15:00Z</dcterms:modified>
  <dc:language>pl-PL</dc:language>
</cp:coreProperties>
</file>