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D87E8A1" w14:textId="3C71033F" w:rsidR="00393FC8" w:rsidRPr="00BE200A"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D43644">
        <w:rPr>
          <w:rFonts w:ascii="Arial" w:hAnsi="Arial" w:cs="Arial"/>
          <w:b/>
          <w:bCs/>
          <w:sz w:val="24"/>
        </w:rPr>
        <w:t>10</w:t>
      </w:r>
      <w:r w:rsidRPr="00BE200A">
        <w:rPr>
          <w:rFonts w:ascii="Arial" w:hAnsi="Arial" w:cs="Arial"/>
          <w:b/>
          <w:bCs/>
          <w:sz w:val="24"/>
        </w:rPr>
        <w:t>. 202</w:t>
      </w:r>
      <w:r w:rsidR="003616BE">
        <w:rPr>
          <w:rFonts w:ascii="Arial" w:hAnsi="Arial" w:cs="Arial"/>
          <w:b/>
          <w:bCs/>
          <w:sz w:val="24"/>
        </w:rPr>
        <w:t>4</w:t>
      </w:r>
    </w:p>
    <w:p w14:paraId="21F44673" w14:textId="77777777" w:rsidR="00393FC8" w:rsidRPr="00317775" w:rsidRDefault="00393FC8" w:rsidP="00393FC8">
      <w:pPr>
        <w:rPr>
          <w:rFonts w:ascii="Arial" w:hAnsi="Arial" w:cs="Arial"/>
        </w:rPr>
      </w:pP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3E655413"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003616BE">
        <w:rPr>
          <w:rFonts w:ascii="Arial" w:hAnsi="Arial" w:cs="Arial"/>
        </w:rPr>
        <w:t>3</w:t>
      </w:r>
      <w:r w:rsidRPr="00317775">
        <w:rPr>
          <w:rFonts w:ascii="Arial" w:hAnsi="Arial" w:cs="Arial"/>
        </w:rPr>
        <w:t xml:space="preserve"> r, poz. </w:t>
      </w:r>
      <w:r>
        <w:rPr>
          <w:rFonts w:ascii="Arial" w:hAnsi="Arial" w:cs="Arial"/>
        </w:rPr>
        <w:t>1</w:t>
      </w:r>
      <w:r w:rsidR="003616BE">
        <w:rPr>
          <w:rFonts w:ascii="Arial" w:hAnsi="Arial" w:cs="Arial"/>
        </w:rPr>
        <w:t>605</w:t>
      </w:r>
      <w:r w:rsidRPr="00317775">
        <w:rPr>
          <w:rFonts w:ascii="Arial" w:hAnsi="Arial" w:cs="Arial"/>
        </w:rPr>
        <w:t xml:space="preserve"> ze zm. dalej </w:t>
      </w:r>
      <w:proofErr w:type="spellStart"/>
      <w:r w:rsidRPr="00317775">
        <w:rPr>
          <w:rFonts w:ascii="Arial" w:hAnsi="Arial" w:cs="Arial"/>
        </w:rPr>
        <w:t>Pzp</w:t>
      </w:r>
      <w:proofErr w:type="spellEnd"/>
      <w:r w:rsidRPr="00317775">
        <w:rPr>
          <w:rFonts w:ascii="Arial" w:hAnsi="Arial" w:cs="Arial"/>
        </w:rPr>
        <w:t xml:space="preserve">.) </w:t>
      </w:r>
    </w:p>
    <w:p w14:paraId="41CFB111" w14:textId="77777777" w:rsidR="00393FC8" w:rsidRPr="00317775" w:rsidRDefault="00393FC8" w:rsidP="00393FC8">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7EB05AA0" w14:textId="77777777" w:rsidR="00393FC8" w:rsidRPr="00317775" w:rsidRDefault="00393FC8" w:rsidP="00393FC8">
      <w:pPr>
        <w:jc w:val="center"/>
        <w:rPr>
          <w:rFonts w:ascii="Arial" w:hAnsi="Arial" w:cs="Arial"/>
          <w:b/>
        </w:rPr>
      </w:pPr>
    </w:p>
    <w:p w14:paraId="026057FB" w14:textId="13F821EE" w:rsidR="003616BE" w:rsidRPr="003D30DB" w:rsidRDefault="003616BE" w:rsidP="003616BE">
      <w:pPr>
        <w:widowControl w:val="0"/>
        <w:tabs>
          <w:tab w:val="left" w:pos="142"/>
          <w:tab w:val="left" w:pos="284"/>
        </w:tabs>
        <w:ind w:left="360"/>
        <w:jc w:val="both"/>
        <w:rPr>
          <w:rFonts w:ascii="Arial" w:hAnsi="Arial" w:cs="Arial"/>
          <w:b/>
          <w:sz w:val="24"/>
          <w:szCs w:val="24"/>
          <w:lang w:eastAsia="pl-PL"/>
        </w:rPr>
      </w:pPr>
      <w:r w:rsidRPr="003D30DB">
        <w:rPr>
          <w:rFonts w:ascii="Arial" w:hAnsi="Arial" w:cs="Arial"/>
          <w:b/>
          <w:sz w:val="24"/>
          <w:szCs w:val="24"/>
          <w:lang w:eastAsia="pl-PL"/>
        </w:rPr>
        <w:t>„</w:t>
      </w:r>
      <w:r w:rsidR="003D30DB" w:rsidRPr="003D30DB">
        <w:rPr>
          <w:rFonts w:ascii="Arial" w:hAnsi="Arial" w:cs="Arial"/>
          <w:b/>
          <w:sz w:val="24"/>
          <w:szCs w:val="24"/>
        </w:rPr>
        <w:t xml:space="preserve">Utworzenie nowych instytucji opieki nad dziećmi do lat 3 polegające </w:t>
      </w:r>
      <w:r w:rsidR="003D30DB">
        <w:rPr>
          <w:rFonts w:ascii="Arial" w:hAnsi="Arial" w:cs="Arial"/>
          <w:b/>
          <w:sz w:val="24"/>
          <w:szCs w:val="24"/>
        </w:rPr>
        <w:t xml:space="preserve">                       </w:t>
      </w:r>
      <w:r w:rsidR="003D30DB" w:rsidRPr="003D30DB">
        <w:rPr>
          <w:rFonts w:ascii="Arial" w:hAnsi="Arial" w:cs="Arial"/>
          <w:b/>
          <w:sz w:val="24"/>
          <w:szCs w:val="24"/>
        </w:rPr>
        <w:t xml:space="preserve">na przebudowie i adaptacji pomieszczeń na potrzeby Żłobka Miejskiego </w:t>
      </w:r>
      <w:r w:rsidR="003D30DB">
        <w:rPr>
          <w:rFonts w:ascii="Arial" w:hAnsi="Arial" w:cs="Arial"/>
          <w:b/>
          <w:sz w:val="24"/>
          <w:szCs w:val="24"/>
        </w:rPr>
        <w:t xml:space="preserve">                           </w:t>
      </w:r>
      <w:r w:rsidR="003D30DB" w:rsidRPr="003D30DB">
        <w:rPr>
          <w:rFonts w:ascii="Arial" w:hAnsi="Arial" w:cs="Arial"/>
          <w:b/>
          <w:sz w:val="24"/>
          <w:szCs w:val="24"/>
        </w:rPr>
        <w:t>w Łazach</w:t>
      </w:r>
      <w:r w:rsidR="003D30DB">
        <w:rPr>
          <w:rFonts w:ascii="Arial" w:hAnsi="Arial" w:cs="Arial"/>
          <w:b/>
          <w:sz w:val="24"/>
          <w:szCs w:val="24"/>
        </w:rPr>
        <w:t>.</w:t>
      </w:r>
      <w:r w:rsidRPr="003D30DB">
        <w:rPr>
          <w:rFonts w:ascii="Arial" w:hAnsi="Arial" w:cs="Arial"/>
          <w:b/>
          <w:sz w:val="24"/>
          <w:szCs w:val="24"/>
          <w:lang w:eastAsia="pl-PL"/>
        </w:rPr>
        <w:t>”</w:t>
      </w:r>
    </w:p>
    <w:p w14:paraId="1BED7C34" w14:textId="77777777" w:rsidR="00393FC8" w:rsidRPr="00317775" w:rsidRDefault="00393FC8" w:rsidP="00D43644">
      <w:pPr>
        <w:pStyle w:val="Tytu"/>
        <w:spacing w:before="0" w:after="0"/>
        <w:ind w:firstLine="0"/>
        <w:jc w:val="left"/>
        <w:rPr>
          <w:rFonts w:ascii="Arial" w:hAnsi="Arial" w:cs="Arial"/>
          <w:sz w:val="22"/>
          <w:szCs w:val="22"/>
        </w:rPr>
      </w:pPr>
    </w:p>
    <w:p w14:paraId="00C294A3" w14:textId="77777777" w:rsidR="00393FC8" w:rsidRPr="00D123FD"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D123FD">
        <w:rPr>
          <w:rFonts w:ascii="Arial" w:hAnsi="Arial" w:cs="Arial"/>
          <w:color w:val="auto"/>
          <w:sz w:val="24"/>
          <w:szCs w:val="24"/>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641E4319" w14:textId="77777777" w:rsidR="00393FC8" w:rsidRDefault="00393FC8" w:rsidP="00393FC8">
      <w:pPr>
        <w:rPr>
          <w:rFonts w:ascii="Arial" w:hAnsi="Arial" w:cs="Arial"/>
          <w:b/>
        </w:rPr>
      </w:pPr>
    </w:p>
    <w:p w14:paraId="5FDE0E0B" w14:textId="77777777" w:rsidR="003616BE" w:rsidRPr="00317775" w:rsidRDefault="003616BE" w:rsidP="00393FC8">
      <w:pPr>
        <w:rPr>
          <w:rFonts w:ascii="Arial" w:hAnsi="Arial" w:cs="Arial"/>
          <w:b/>
        </w:rPr>
      </w:pPr>
    </w:p>
    <w:p w14:paraId="7800FA8F" w14:textId="1C8BD49A"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E53098">
        <w:rPr>
          <w:rFonts w:ascii="Arial" w:hAnsi="Arial" w:cs="Arial"/>
          <w:b/>
        </w:rPr>
        <w:t>czerwiec</w:t>
      </w:r>
      <w:r w:rsidRPr="00317775">
        <w:rPr>
          <w:rFonts w:ascii="Arial" w:hAnsi="Arial" w:cs="Arial"/>
          <w:b/>
        </w:rPr>
        <w:t xml:space="preserve"> 202</w:t>
      </w:r>
      <w:r w:rsidR="003616BE">
        <w:rPr>
          <w:rFonts w:ascii="Arial" w:hAnsi="Arial" w:cs="Arial"/>
          <w:b/>
        </w:rPr>
        <w:t>4</w:t>
      </w:r>
    </w:p>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7"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8"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6F539539"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9" w:history="1">
        <w:r w:rsidR="00F87A64" w:rsidRPr="000470EC">
          <w:rPr>
            <w:rStyle w:val="Hipercze"/>
          </w:rPr>
          <w:t>https://ezamowienia.gov.pl/mp-client/tenders/ocds-148610-85272608-339a-11ef-acf6-4e696a6d8c25</w:t>
        </w:r>
      </w:hyperlink>
      <w:r w:rsidR="00F87A64">
        <w:t xml:space="preserve"> </w:t>
      </w:r>
      <w:r w:rsidR="00811945" w:rsidRPr="003616BE">
        <w:rPr>
          <w:color w:val="FF0000"/>
        </w:rPr>
        <w:t xml:space="preserve"> </w:t>
      </w:r>
      <w:r w:rsidR="00534AC7" w:rsidRPr="003616BE">
        <w:rPr>
          <w:color w:val="FF0000"/>
        </w:rPr>
        <w:t xml:space="preserve"> </w:t>
      </w:r>
      <w:r w:rsidR="003C6538" w:rsidRPr="003616BE">
        <w:rPr>
          <w:rFonts w:ascii="ArialMT" w:hAnsi="ArialMT" w:cs="ArialMT"/>
          <w:color w:val="FF0000"/>
          <w:sz w:val="19"/>
          <w:szCs w:val="19"/>
        </w:rPr>
        <w:t xml:space="preserve"> ; </w:t>
      </w:r>
      <w:hyperlink r:id="rId10" w:history="1">
        <w:r w:rsidR="00F87A64" w:rsidRPr="000470EC">
          <w:rPr>
            <w:rStyle w:val="Hipercze"/>
            <w:rFonts w:ascii="ArialMT" w:hAnsi="ArialMT" w:cs="ArialMT"/>
            <w:sz w:val="19"/>
            <w:szCs w:val="19"/>
          </w:rPr>
          <w:t>https://bip.umlazy.finn.pl/</w:t>
        </w:r>
      </w:hyperlink>
      <w:r w:rsidR="00F87A64">
        <w:rPr>
          <w:rFonts w:ascii="ArialMT" w:hAnsi="ArialMT" w:cs="ArialMT"/>
          <w:color w:val="FF0000"/>
          <w:sz w:val="19"/>
          <w:szCs w:val="19"/>
        </w:rPr>
        <w:t xml:space="preserve"> </w:t>
      </w:r>
    </w:p>
    <w:p w14:paraId="0E009297" w14:textId="77777777" w:rsidR="00393FC8" w:rsidRDefault="00393FC8" w:rsidP="00393FC8">
      <w:pPr>
        <w:pStyle w:val="Akapitzlist"/>
        <w:shd w:val="clear" w:color="auto" w:fill="FFFFFF"/>
        <w:ind w:left="0"/>
        <w:rPr>
          <w:rFonts w:ascii="Arial" w:hAnsi="Arial" w:cs="Arial"/>
          <w:b/>
          <w:bCs/>
          <w:sz w:val="20"/>
          <w:szCs w:val="20"/>
        </w:rPr>
      </w:pPr>
    </w:p>
    <w:p w14:paraId="699C2B76" w14:textId="241F1AF3" w:rsidR="0056455C" w:rsidRPr="0056455C" w:rsidRDefault="0056455C" w:rsidP="00393FC8">
      <w:pPr>
        <w:pStyle w:val="Akapitzlist"/>
        <w:shd w:val="clear" w:color="auto" w:fill="FFFFFF"/>
        <w:ind w:left="0"/>
        <w:rPr>
          <w:rFonts w:ascii="Arial" w:hAnsi="Arial" w:cs="Arial"/>
          <w:sz w:val="20"/>
          <w:szCs w:val="20"/>
        </w:rPr>
      </w:pPr>
      <w:r w:rsidRPr="0056455C">
        <w:rPr>
          <w:rFonts w:ascii="Arial" w:hAnsi="Arial" w:cs="Arial"/>
          <w:sz w:val="20"/>
          <w:szCs w:val="20"/>
        </w:rPr>
        <w:t xml:space="preserve">5. Identyfikator postępowania na platformie e zamówienia: </w:t>
      </w:r>
      <w:r w:rsidR="0029246A">
        <w:t>ocds-148610-85272608-339a-11ef-acf6-4e696a6d8c25</w:t>
      </w:r>
    </w:p>
    <w:p w14:paraId="7B8632EE" w14:textId="732C9F0A" w:rsidR="00393FC8" w:rsidRDefault="00393FC8"/>
    <w:p w14:paraId="255C0A2D" w14:textId="7BD42A14" w:rsidR="00393FC8" w:rsidRPr="00907D4B" w:rsidRDefault="00393FC8" w:rsidP="00393FC8">
      <w:pPr>
        <w:autoSpaceDE w:val="0"/>
        <w:autoSpaceDN w:val="0"/>
        <w:adjustRightInd w:val="0"/>
        <w:spacing w:after="0" w:line="240" w:lineRule="auto"/>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1C492C31" w:rsidR="00393FC8" w:rsidRPr="00907D4B" w:rsidRDefault="00E46216" w:rsidP="00393FC8">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prowadzone jest w trybie podstawowym, na podstawie art. 275 pkt 1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907D4B" w:rsidRPr="00907D4B">
        <w:rPr>
          <w:rFonts w:ascii="Arial" w:eastAsia="CIDFont+F2" w:hAnsi="Arial" w:cs="Arial"/>
          <w:sz w:val="20"/>
          <w:szCs w:val="20"/>
        </w:rPr>
        <w:t>1</w:t>
      </w:r>
      <w:r w:rsidR="00393FC8" w:rsidRPr="00907D4B">
        <w:rPr>
          <w:rFonts w:ascii="Arial" w:eastAsia="CIDFont+F2" w:hAnsi="Arial" w:cs="Arial"/>
          <w:sz w:val="20"/>
          <w:szCs w:val="20"/>
        </w:rPr>
        <w:t xml:space="preserve"> poz. 11</w:t>
      </w:r>
      <w:r w:rsidR="00907D4B" w:rsidRPr="00907D4B">
        <w:rPr>
          <w:rFonts w:ascii="Arial" w:eastAsia="CIDFont+F2" w:hAnsi="Arial" w:cs="Arial"/>
          <w:sz w:val="20"/>
          <w:szCs w:val="20"/>
        </w:rPr>
        <w:t>29</w:t>
      </w:r>
      <w:r w:rsidR="00393FC8" w:rsidRPr="00907D4B">
        <w:rPr>
          <w:rFonts w:ascii="Arial" w:eastAsia="CIDFont+F2" w:hAnsi="Arial" w:cs="Arial"/>
          <w:sz w:val="20"/>
          <w:szCs w:val="20"/>
        </w:rPr>
        <w:t xml:space="preserve"> z </w:t>
      </w:r>
      <w:proofErr w:type="spellStart"/>
      <w:r w:rsidR="00393FC8" w:rsidRPr="00907D4B">
        <w:rPr>
          <w:rFonts w:ascii="Arial" w:eastAsia="CIDFont+F2" w:hAnsi="Arial" w:cs="Arial"/>
          <w:sz w:val="20"/>
          <w:szCs w:val="20"/>
        </w:rPr>
        <w:t>późn</w:t>
      </w:r>
      <w:proofErr w:type="spellEnd"/>
      <w:r w:rsidR="00393FC8" w:rsidRPr="00907D4B">
        <w:rPr>
          <w:rFonts w:ascii="Arial" w:eastAsia="CIDFont+F2" w:hAnsi="Arial" w:cs="Arial"/>
          <w:sz w:val="20"/>
          <w:szCs w:val="20"/>
        </w:rPr>
        <w:t>. zm.), 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unijne dla robót budowlanych.</w:t>
      </w:r>
    </w:p>
    <w:p w14:paraId="72D0C271" w14:textId="77777777" w:rsidR="00907D4B" w:rsidRDefault="00907D4B" w:rsidP="00393FC8">
      <w:pPr>
        <w:rPr>
          <w:rFonts w:ascii="Arial" w:hAnsi="Arial" w:cs="Arial"/>
        </w:rPr>
      </w:pPr>
    </w:p>
    <w:p w14:paraId="11DE2E15" w14:textId="1AB8E13B"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14004448" w14:textId="6777405D" w:rsidR="003616BE" w:rsidRPr="001C10E2" w:rsidRDefault="00F72F2F" w:rsidP="001C10E2">
      <w:pPr>
        <w:widowControl w:val="0"/>
        <w:tabs>
          <w:tab w:val="left" w:pos="142"/>
          <w:tab w:val="left" w:pos="284"/>
        </w:tabs>
        <w:ind w:left="360"/>
        <w:jc w:val="both"/>
        <w:rPr>
          <w:rFonts w:ascii="Arial" w:hAnsi="Arial" w:cs="Arial"/>
          <w:b/>
          <w:sz w:val="20"/>
          <w:szCs w:val="20"/>
          <w:lang w:eastAsia="pl-PL"/>
        </w:rPr>
      </w:pPr>
      <w:r w:rsidRPr="003144B1">
        <w:rPr>
          <w:rFonts w:ascii="Arial" w:hAnsi="Arial" w:cs="Arial"/>
          <w:sz w:val="20"/>
          <w:lang w:eastAsia="pl-PL"/>
        </w:rPr>
        <w:t>1</w:t>
      </w:r>
      <w:r w:rsidRPr="003144B1">
        <w:rPr>
          <w:rFonts w:ascii="Arial" w:hAnsi="Arial" w:cs="Arial"/>
          <w:bCs/>
          <w:sz w:val="20"/>
          <w:lang w:eastAsia="pl-PL"/>
        </w:rPr>
        <w:t>.Przedmiotem zamówienia jest: realizacja zadania pn</w:t>
      </w:r>
      <w:r w:rsidRPr="00453386">
        <w:rPr>
          <w:rFonts w:ascii="Arial" w:hAnsi="Arial" w:cs="Arial"/>
          <w:bCs/>
          <w:sz w:val="20"/>
          <w:lang w:eastAsia="pl-PL"/>
        </w:rPr>
        <w:t>.</w:t>
      </w:r>
      <w:r w:rsidR="002051C6">
        <w:rPr>
          <w:rFonts w:ascii="Arial" w:hAnsi="Arial" w:cs="Arial"/>
          <w:bCs/>
          <w:sz w:val="20"/>
          <w:lang w:eastAsia="pl-PL"/>
        </w:rPr>
        <w:t xml:space="preserve">: </w:t>
      </w:r>
      <w:r w:rsidR="000D5797" w:rsidRPr="000D5797">
        <w:rPr>
          <w:rFonts w:ascii="Arial" w:hAnsi="Arial" w:cs="Arial"/>
          <w:b/>
          <w:sz w:val="20"/>
          <w:szCs w:val="20"/>
          <w:lang w:eastAsia="pl-PL"/>
        </w:rPr>
        <w:t>„</w:t>
      </w:r>
      <w:r w:rsidR="000D5797" w:rsidRPr="000D5797">
        <w:rPr>
          <w:rFonts w:ascii="Arial" w:hAnsi="Arial" w:cs="Arial"/>
          <w:b/>
          <w:sz w:val="20"/>
          <w:szCs w:val="20"/>
        </w:rPr>
        <w:t>Utworzenie nowych instytucji opieki nad dziećmi do lat 3 polegające na przebudowie i adaptacji pomieszczeń na potrzeby Żłobka Miejskiego w Łazach.</w:t>
      </w:r>
      <w:r w:rsidR="000D5797" w:rsidRPr="000D5797">
        <w:rPr>
          <w:rFonts w:ascii="Arial" w:hAnsi="Arial" w:cs="Arial"/>
          <w:b/>
          <w:sz w:val="20"/>
          <w:szCs w:val="20"/>
          <w:lang w:eastAsia="pl-PL"/>
        </w:rPr>
        <w:t>”</w:t>
      </w:r>
    </w:p>
    <w:p w14:paraId="11010CE6" w14:textId="41EECC17" w:rsidR="003616BE" w:rsidRPr="003616BE" w:rsidRDefault="003616BE" w:rsidP="003616BE">
      <w:pPr>
        <w:widowControl w:val="0"/>
        <w:tabs>
          <w:tab w:val="left" w:pos="142"/>
          <w:tab w:val="left" w:pos="284"/>
        </w:tabs>
        <w:jc w:val="both"/>
        <w:rPr>
          <w:rFonts w:ascii="Arial" w:hAnsi="Arial" w:cs="Arial"/>
          <w:sz w:val="20"/>
          <w:szCs w:val="20"/>
          <w:lang w:eastAsia="pl-PL"/>
        </w:rPr>
      </w:pPr>
      <w:r w:rsidRPr="003616BE">
        <w:rPr>
          <w:rFonts w:ascii="Arial" w:hAnsi="Arial" w:cs="Arial"/>
          <w:sz w:val="20"/>
          <w:szCs w:val="20"/>
          <w:lang w:eastAsia="pl-PL"/>
        </w:rPr>
        <w:t xml:space="preserve"> </w:t>
      </w:r>
      <w:r>
        <w:rPr>
          <w:rFonts w:ascii="Arial" w:hAnsi="Arial" w:cs="Arial"/>
          <w:sz w:val="20"/>
          <w:szCs w:val="20"/>
          <w:lang w:eastAsia="pl-PL"/>
        </w:rPr>
        <w:tab/>
      </w:r>
      <w:r>
        <w:rPr>
          <w:rFonts w:ascii="Arial" w:hAnsi="Arial" w:cs="Arial"/>
          <w:sz w:val="20"/>
          <w:szCs w:val="20"/>
          <w:lang w:eastAsia="pl-PL"/>
        </w:rPr>
        <w:tab/>
      </w:r>
      <w:r>
        <w:rPr>
          <w:rFonts w:ascii="Arial" w:hAnsi="Arial" w:cs="Arial"/>
          <w:sz w:val="20"/>
          <w:szCs w:val="20"/>
          <w:lang w:eastAsia="pl-PL"/>
        </w:rPr>
        <w:tab/>
      </w:r>
      <w:r w:rsidRPr="003616BE">
        <w:rPr>
          <w:rFonts w:ascii="Arial" w:hAnsi="Arial" w:cs="Arial"/>
          <w:sz w:val="20"/>
          <w:szCs w:val="20"/>
          <w:lang w:eastAsia="pl-PL"/>
        </w:rPr>
        <w:t xml:space="preserve">Zamawiający dokonuje następującego podziału na zadania: </w:t>
      </w:r>
    </w:p>
    <w:p w14:paraId="70588B4C" w14:textId="77777777" w:rsidR="003616BE" w:rsidRPr="003616BE" w:rsidRDefault="003616BE" w:rsidP="003616BE">
      <w:pPr>
        <w:widowControl w:val="0"/>
        <w:numPr>
          <w:ilvl w:val="0"/>
          <w:numId w:val="9"/>
        </w:numPr>
        <w:tabs>
          <w:tab w:val="left" w:pos="142"/>
          <w:tab w:val="left" w:pos="284"/>
        </w:tabs>
        <w:suppressAutoHyphens/>
        <w:overflowPunct w:val="0"/>
        <w:autoSpaceDE w:val="0"/>
        <w:spacing w:after="0" w:line="240" w:lineRule="auto"/>
        <w:jc w:val="both"/>
        <w:textAlignment w:val="baseline"/>
        <w:rPr>
          <w:rFonts w:ascii="Arial" w:hAnsi="Arial" w:cs="Arial"/>
          <w:b/>
          <w:bCs/>
          <w:sz w:val="20"/>
          <w:szCs w:val="20"/>
          <w:u w:val="single"/>
          <w:lang w:eastAsia="pl-PL"/>
        </w:rPr>
      </w:pPr>
      <w:bookmarkStart w:id="1" w:name="_Hlk136446915"/>
      <w:r w:rsidRPr="003616BE">
        <w:rPr>
          <w:rFonts w:ascii="Arial" w:hAnsi="Arial" w:cs="Arial"/>
          <w:b/>
          <w:bCs/>
          <w:sz w:val="20"/>
          <w:szCs w:val="20"/>
          <w:u w:val="single"/>
          <w:lang w:eastAsia="pl-PL"/>
        </w:rPr>
        <w:t>Zadanie nr 1 - Adaptacja części pomieszczeń znajdujących się w budynku Szkoły Podstawowej nr 3 w Łazach, przy ul. Rtm. Witolda Pileckiego 14 na potrzeby Żłobka Miejskiego  w Łazach dz. nr ew. 402,403.</w:t>
      </w:r>
    </w:p>
    <w:p w14:paraId="0FE4E836" w14:textId="77777777" w:rsidR="003616BE" w:rsidRPr="003616BE" w:rsidRDefault="003616BE" w:rsidP="003616BE">
      <w:pPr>
        <w:widowControl w:val="0"/>
        <w:tabs>
          <w:tab w:val="left" w:pos="142"/>
          <w:tab w:val="left" w:pos="284"/>
        </w:tabs>
        <w:ind w:left="720"/>
        <w:jc w:val="both"/>
        <w:rPr>
          <w:rFonts w:ascii="Arial" w:hAnsi="Arial" w:cs="Arial"/>
          <w:b/>
          <w:bCs/>
          <w:sz w:val="20"/>
          <w:szCs w:val="20"/>
          <w:u w:val="single"/>
          <w:lang w:eastAsia="pl-PL"/>
        </w:rPr>
      </w:pPr>
    </w:p>
    <w:bookmarkEnd w:id="1"/>
    <w:p w14:paraId="15890DBF" w14:textId="77777777" w:rsidR="00CD7A22" w:rsidRPr="00CD7A22" w:rsidRDefault="003616BE" w:rsidP="003616BE">
      <w:pPr>
        <w:widowControl w:val="0"/>
        <w:numPr>
          <w:ilvl w:val="0"/>
          <w:numId w:val="9"/>
        </w:numPr>
        <w:tabs>
          <w:tab w:val="left" w:pos="142"/>
          <w:tab w:val="left" w:pos="284"/>
        </w:tabs>
        <w:suppressAutoHyphens/>
        <w:overflowPunct w:val="0"/>
        <w:autoSpaceDE w:val="0"/>
        <w:spacing w:after="0" w:line="240" w:lineRule="auto"/>
        <w:jc w:val="both"/>
        <w:textAlignment w:val="baseline"/>
        <w:rPr>
          <w:rFonts w:ascii="Arial" w:hAnsi="Arial" w:cs="Arial"/>
          <w:b/>
          <w:bCs/>
          <w:color w:val="000000"/>
          <w:sz w:val="20"/>
          <w:szCs w:val="20"/>
          <w:u w:val="single"/>
        </w:rPr>
      </w:pPr>
      <w:r w:rsidRPr="003616BE">
        <w:rPr>
          <w:rFonts w:ascii="Arial" w:hAnsi="Arial" w:cs="Arial"/>
          <w:b/>
          <w:bCs/>
          <w:sz w:val="20"/>
          <w:szCs w:val="20"/>
          <w:u w:val="single"/>
          <w:lang w:eastAsia="pl-PL"/>
        </w:rPr>
        <w:t xml:space="preserve">Zadanie nr 2 Adaptacja pomieszczenia w Przedszkolu nr 1 przy ul. Topolowej 9   w Łazach  na potrzeby Żłobka Miejskiego w Łazach dz. nr ew. 860/157 </w:t>
      </w:r>
    </w:p>
    <w:p w14:paraId="45E11E25" w14:textId="77777777" w:rsidR="00CD7A22" w:rsidRDefault="00CD7A22" w:rsidP="00CD7A22">
      <w:pPr>
        <w:pStyle w:val="Akapitzlist"/>
        <w:rPr>
          <w:rFonts w:ascii="Arial" w:hAnsi="Arial" w:cs="Arial"/>
          <w:b/>
          <w:bCs/>
          <w:sz w:val="20"/>
          <w:szCs w:val="20"/>
          <w:u w:val="single"/>
        </w:rPr>
      </w:pPr>
    </w:p>
    <w:p w14:paraId="22047AF7" w14:textId="3378F9D8" w:rsidR="00F72F2F" w:rsidRPr="004C268D" w:rsidRDefault="003616BE" w:rsidP="004C268D">
      <w:pPr>
        <w:widowControl w:val="0"/>
        <w:tabs>
          <w:tab w:val="left" w:pos="142"/>
          <w:tab w:val="left" w:pos="284"/>
        </w:tabs>
        <w:suppressAutoHyphens/>
        <w:overflowPunct w:val="0"/>
        <w:autoSpaceDE w:val="0"/>
        <w:spacing w:after="0" w:line="240" w:lineRule="auto"/>
        <w:jc w:val="both"/>
        <w:textAlignment w:val="baseline"/>
        <w:rPr>
          <w:rFonts w:ascii="Arial" w:hAnsi="Arial" w:cs="Arial"/>
          <w:b/>
          <w:bCs/>
          <w:color w:val="000000"/>
          <w:sz w:val="20"/>
          <w:szCs w:val="20"/>
          <w:u w:val="single"/>
        </w:rPr>
      </w:pPr>
      <w:r w:rsidRPr="003616BE">
        <w:rPr>
          <w:rFonts w:ascii="Arial" w:hAnsi="Arial" w:cs="Arial"/>
          <w:b/>
          <w:bCs/>
          <w:sz w:val="20"/>
          <w:szCs w:val="20"/>
          <w:u w:val="single"/>
          <w:lang w:eastAsia="pl-PL"/>
        </w:rPr>
        <w:t xml:space="preserve">        </w:t>
      </w:r>
    </w:p>
    <w:p w14:paraId="6688B917" w14:textId="7AB6ED84" w:rsidR="002051C6" w:rsidRDefault="002051C6" w:rsidP="002051C6">
      <w:pPr>
        <w:spacing w:before="120" w:after="0" w:line="276" w:lineRule="auto"/>
        <w:ind w:right="-74"/>
        <w:jc w:val="both"/>
        <w:rPr>
          <w:rFonts w:ascii="Arial" w:hAnsi="Arial" w:cs="Arial"/>
          <w:iCs/>
          <w:sz w:val="20"/>
          <w:szCs w:val="20"/>
          <w:lang w:val="x-none" w:eastAsia="x-none"/>
        </w:rPr>
      </w:pPr>
      <w:r w:rsidRPr="00E64E40">
        <w:rPr>
          <w:rFonts w:ascii="Arial" w:eastAsia="Times New Roman" w:hAnsi="Arial" w:cs="Arial"/>
          <w:sz w:val="20"/>
          <w:szCs w:val="20"/>
          <w:lang w:eastAsia="pl-PL"/>
        </w:rPr>
        <w:t>2.</w:t>
      </w:r>
      <w:r w:rsidRPr="00DC37B0">
        <w:rPr>
          <w:rFonts w:ascii="Arial" w:hAnsi="Arial" w:cs="Arial"/>
          <w:sz w:val="20"/>
          <w:szCs w:val="20"/>
          <w:lang w:val="x-none" w:eastAsia="x-none"/>
        </w:rPr>
        <w:t xml:space="preserve"> </w:t>
      </w:r>
      <w:r w:rsidRPr="006074A1">
        <w:rPr>
          <w:rFonts w:ascii="Arial" w:hAnsi="Arial" w:cs="Arial"/>
          <w:sz w:val="20"/>
          <w:szCs w:val="20"/>
          <w:lang w:val="x-none" w:eastAsia="x-none"/>
        </w:rPr>
        <w:t xml:space="preserve">Szczegółowy opis przedmiotu umowy </w:t>
      </w:r>
      <w:r w:rsidR="00CD7A22" w:rsidRPr="00CD7A22">
        <w:rPr>
          <w:rFonts w:ascii="Arial" w:hAnsi="Arial" w:cs="Arial"/>
          <w:b/>
          <w:bCs/>
          <w:sz w:val="20"/>
          <w:szCs w:val="20"/>
          <w:lang w:val="x-none" w:eastAsia="x-none"/>
        </w:rPr>
        <w:t>dla zadania nr 1</w:t>
      </w:r>
      <w:r w:rsidR="00CD7A22">
        <w:rPr>
          <w:rFonts w:ascii="Arial" w:hAnsi="Arial" w:cs="Arial"/>
          <w:sz w:val="20"/>
          <w:szCs w:val="20"/>
          <w:lang w:val="x-none" w:eastAsia="x-none"/>
        </w:rPr>
        <w:t xml:space="preserve"> </w:t>
      </w:r>
      <w:r w:rsidRPr="006074A1">
        <w:rPr>
          <w:rFonts w:ascii="Arial" w:hAnsi="Arial" w:cs="Arial"/>
          <w:sz w:val="20"/>
          <w:szCs w:val="20"/>
          <w:lang w:val="x-none" w:eastAsia="x-none"/>
        </w:rPr>
        <w:t xml:space="preserve">zawarty jest w dokumentacji projektowej </w:t>
      </w:r>
      <w:r w:rsidRPr="006074A1">
        <w:rPr>
          <w:rFonts w:ascii="Arial" w:hAnsi="Arial" w:cs="Arial"/>
          <w:iCs/>
          <w:sz w:val="20"/>
          <w:szCs w:val="20"/>
          <w:lang w:val="x-none" w:eastAsia="x-none"/>
        </w:rPr>
        <w:t>obejmującej n/w pozycje:</w:t>
      </w:r>
    </w:p>
    <w:p w14:paraId="26318864" w14:textId="1503B478" w:rsidR="002051C6" w:rsidRPr="001E20AB" w:rsidRDefault="001E20AB" w:rsidP="00235E12">
      <w:pPr>
        <w:autoSpaceDE w:val="0"/>
        <w:autoSpaceDN w:val="0"/>
        <w:adjustRightInd w:val="0"/>
        <w:spacing w:after="0" w:line="240" w:lineRule="auto"/>
        <w:rPr>
          <w:rFonts w:ascii="Arial" w:hAnsi="Arial" w:cs="Arial"/>
          <w:sz w:val="20"/>
          <w:szCs w:val="20"/>
        </w:rPr>
      </w:pPr>
      <w:r>
        <w:rPr>
          <w:rFonts w:ascii="Arial" w:hAnsi="Arial" w:cs="Arial"/>
          <w:bCs/>
          <w:sz w:val="20"/>
          <w:szCs w:val="20"/>
        </w:rPr>
        <w:t xml:space="preserve">1) </w:t>
      </w:r>
      <w:r w:rsidR="002051C6" w:rsidRPr="00E969A7">
        <w:rPr>
          <w:rFonts w:ascii="Arial" w:hAnsi="Arial" w:cs="Arial"/>
          <w:bCs/>
          <w:sz w:val="20"/>
          <w:szCs w:val="20"/>
        </w:rPr>
        <w:t>Projekt architektoniczno-budowlany,</w:t>
      </w:r>
      <w:r w:rsidR="00235E12" w:rsidRPr="00E969A7">
        <w:rPr>
          <w:rFonts w:ascii="Garamond" w:hAnsi="Garamond" w:cs="Garamond"/>
        </w:rPr>
        <w:t xml:space="preserve"> </w:t>
      </w:r>
      <w:r w:rsidR="00235E12" w:rsidRPr="00235E12">
        <w:rPr>
          <w:rFonts w:ascii="Arial" w:hAnsi="Arial" w:cs="Arial"/>
          <w:sz w:val="20"/>
          <w:szCs w:val="20"/>
        </w:rPr>
        <w:t>ZMIANA SPOSOBU UŻYTKOWANIA /ADAPTACJA/ CZĘŚCI POMIESZCZEŃ ZNAJDUJĄCYCH SIĘ W BUDYNKU SP NR 3 W ŁAZACH PRZY UL. RTM. WITOLDA PILECKIEGO 14 NA</w:t>
      </w:r>
      <w:r w:rsidR="00235E12">
        <w:rPr>
          <w:rFonts w:ascii="Arial" w:hAnsi="Arial" w:cs="Arial"/>
          <w:sz w:val="20"/>
          <w:szCs w:val="20"/>
        </w:rPr>
        <w:t xml:space="preserve"> </w:t>
      </w:r>
      <w:r w:rsidR="00235E12" w:rsidRPr="00235E12">
        <w:rPr>
          <w:rFonts w:ascii="Arial" w:hAnsi="Arial" w:cs="Arial"/>
          <w:sz w:val="20"/>
          <w:szCs w:val="20"/>
        </w:rPr>
        <w:t xml:space="preserve">POTRZEBY ŻŁOBKA MIEJSKIEGO W ŁAZACH W RAMACH </w:t>
      </w:r>
      <w:r w:rsidR="00235E12" w:rsidRPr="00235E12">
        <w:rPr>
          <w:rFonts w:ascii="Arial" w:hAnsi="Arial" w:cs="Arial"/>
          <w:sz w:val="20"/>
          <w:szCs w:val="20"/>
        </w:rPr>
        <w:lastRenderedPageBreak/>
        <w:t>PROGRAMU ROZWOJU</w:t>
      </w:r>
      <w:r w:rsidR="00235E12">
        <w:rPr>
          <w:rFonts w:ascii="Arial" w:hAnsi="Arial" w:cs="Arial"/>
          <w:sz w:val="20"/>
          <w:szCs w:val="20"/>
        </w:rPr>
        <w:t xml:space="preserve"> </w:t>
      </w:r>
      <w:r w:rsidR="00235E12" w:rsidRPr="00235E12">
        <w:rPr>
          <w:rFonts w:ascii="Arial" w:hAnsi="Arial" w:cs="Arial"/>
          <w:sz w:val="20"/>
          <w:szCs w:val="20"/>
        </w:rPr>
        <w:t>INSTYTUCJI OPIEKI NAD DZIEĆMI W WIEKU DO LAT 3 „MALUCH+” 2022-2029</w:t>
      </w:r>
      <w:r w:rsidR="002051C6" w:rsidRPr="00235E12">
        <w:rPr>
          <w:rFonts w:ascii="Arial" w:hAnsi="Arial" w:cs="Arial"/>
          <w:bCs/>
          <w:color w:val="FF0000"/>
          <w:sz w:val="20"/>
          <w:szCs w:val="20"/>
        </w:rPr>
        <w:t xml:space="preserve"> </w:t>
      </w:r>
      <w:r w:rsidR="002051C6" w:rsidRPr="001E20AB">
        <w:rPr>
          <w:rFonts w:ascii="Arial" w:hAnsi="Arial" w:cs="Arial"/>
          <w:bCs/>
          <w:sz w:val="20"/>
          <w:szCs w:val="20"/>
        </w:rPr>
        <w:t>branża architektoniczna, branża konstrukcyjna</w:t>
      </w:r>
      <w:r w:rsidR="00235E12" w:rsidRPr="001E20AB">
        <w:rPr>
          <w:rFonts w:ascii="Arial" w:hAnsi="Arial" w:cs="Arial"/>
          <w:bCs/>
          <w:sz w:val="20"/>
          <w:szCs w:val="20"/>
        </w:rPr>
        <w:t xml:space="preserve">, branża elektryczna (Tomy I-III) </w:t>
      </w:r>
      <w:r w:rsidR="002051C6" w:rsidRPr="001E20AB">
        <w:rPr>
          <w:rFonts w:ascii="Arial" w:hAnsi="Arial" w:cs="Arial"/>
          <w:bCs/>
          <w:sz w:val="20"/>
          <w:szCs w:val="20"/>
        </w:rPr>
        <w:t>opracowany przez Pracownia Projektowa gww99 architekt mgr inż. Andrzej Wolański ul. Powstańców Śląskich 12/63, 42-400 Zawiercie.</w:t>
      </w:r>
    </w:p>
    <w:p w14:paraId="254AA9F2" w14:textId="673916DF" w:rsidR="002051C6" w:rsidRPr="001E20AB" w:rsidRDefault="001E20AB" w:rsidP="001E20AB">
      <w:pPr>
        <w:autoSpaceDE w:val="0"/>
        <w:autoSpaceDN w:val="0"/>
        <w:adjustRightInd w:val="0"/>
        <w:rPr>
          <w:rFonts w:ascii="Arial" w:hAnsi="Arial" w:cs="Arial"/>
          <w:bCs/>
          <w:sz w:val="20"/>
          <w:szCs w:val="20"/>
        </w:rPr>
      </w:pPr>
      <w:r>
        <w:rPr>
          <w:rFonts w:ascii="Arial" w:hAnsi="Arial" w:cs="Arial"/>
          <w:bCs/>
          <w:sz w:val="20"/>
          <w:szCs w:val="20"/>
        </w:rPr>
        <w:t xml:space="preserve">2) </w:t>
      </w:r>
      <w:r w:rsidR="002051C6" w:rsidRPr="001E20AB">
        <w:rPr>
          <w:rFonts w:ascii="Arial" w:hAnsi="Arial" w:cs="Arial"/>
          <w:bCs/>
          <w:sz w:val="20"/>
          <w:szCs w:val="20"/>
        </w:rPr>
        <w:t>STWIORB opracowany przez Pracownia Projektowa gww99 architekt mgr inż. Andrzej Wolański ul. Powstańców Śląskich 12/63, 42-400 Zawiercie.</w:t>
      </w:r>
    </w:p>
    <w:p w14:paraId="02FDF0A4" w14:textId="3A146888" w:rsidR="00CD7A22" w:rsidRPr="001E20AB" w:rsidRDefault="001E20AB" w:rsidP="001E20AB">
      <w:pPr>
        <w:autoSpaceDE w:val="0"/>
        <w:autoSpaceDN w:val="0"/>
        <w:adjustRightInd w:val="0"/>
        <w:rPr>
          <w:rFonts w:ascii="Arial" w:hAnsi="Arial" w:cs="Arial"/>
          <w:bCs/>
          <w:sz w:val="20"/>
          <w:szCs w:val="20"/>
        </w:rPr>
      </w:pPr>
      <w:r>
        <w:rPr>
          <w:rFonts w:ascii="Arial" w:hAnsi="Arial" w:cs="Arial"/>
          <w:bCs/>
          <w:sz w:val="20"/>
          <w:szCs w:val="20"/>
        </w:rPr>
        <w:t xml:space="preserve">3) </w:t>
      </w:r>
      <w:r w:rsidR="002051C6" w:rsidRPr="001E20AB">
        <w:rPr>
          <w:rFonts w:ascii="Arial" w:hAnsi="Arial" w:cs="Arial"/>
          <w:bCs/>
          <w:sz w:val="20"/>
          <w:szCs w:val="20"/>
        </w:rPr>
        <w:t>Przedmiary robót (pomocniczo)</w:t>
      </w:r>
    </w:p>
    <w:p w14:paraId="0306B554" w14:textId="0C0E1B40" w:rsidR="00CD7A22" w:rsidRPr="00CD7A22" w:rsidRDefault="00CD7A22" w:rsidP="00CD7A22">
      <w:pPr>
        <w:ind w:left="360"/>
        <w:rPr>
          <w:rFonts w:ascii="Arial" w:hAnsi="Arial" w:cs="Arial"/>
          <w:sz w:val="20"/>
          <w:szCs w:val="20"/>
        </w:rPr>
      </w:pPr>
      <w:r>
        <w:rPr>
          <w:rFonts w:ascii="Arial" w:hAnsi="Arial" w:cs="Arial"/>
          <w:sz w:val="20"/>
          <w:szCs w:val="20"/>
        </w:rPr>
        <w:t>2.1</w:t>
      </w:r>
      <w:r w:rsidRPr="00CD7A22">
        <w:rPr>
          <w:rFonts w:ascii="Arial" w:hAnsi="Arial" w:cs="Arial"/>
          <w:sz w:val="20"/>
          <w:szCs w:val="20"/>
        </w:rPr>
        <w:t>.</w:t>
      </w:r>
      <w:r>
        <w:rPr>
          <w:rFonts w:ascii="Arial" w:hAnsi="Arial" w:cs="Arial"/>
          <w:sz w:val="20"/>
          <w:szCs w:val="20"/>
        </w:rPr>
        <w:t xml:space="preserve"> </w:t>
      </w:r>
      <w:r w:rsidRPr="00CD7A22">
        <w:rPr>
          <w:rFonts w:ascii="Arial" w:hAnsi="Arial" w:cs="Arial"/>
          <w:sz w:val="20"/>
          <w:szCs w:val="20"/>
        </w:rPr>
        <w:t>Zakres robót</w:t>
      </w:r>
      <w:r>
        <w:rPr>
          <w:rFonts w:ascii="Arial" w:hAnsi="Arial" w:cs="Arial"/>
          <w:sz w:val="20"/>
          <w:szCs w:val="20"/>
        </w:rPr>
        <w:t xml:space="preserve"> zadanie nr 1</w:t>
      </w:r>
      <w:r w:rsidRPr="00CD7A22">
        <w:rPr>
          <w:rFonts w:ascii="Arial" w:hAnsi="Arial" w:cs="Arial"/>
          <w:sz w:val="20"/>
          <w:szCs w:val="20"/>
        </w:rPr>
        <w:t>:</w:t>
      </w:r>
    </w:p>
    <w:p w14:paraId="7CFBE785"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Inwestycja obejmuje zmianę sposobu użytkowania części pomieszczeń Szkoły Podstawowej nr 3</w:t>
      </w:r>
    </w:p>
    <w:p w14:paraId="66EDC8CF"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w Łazach, przy ul. Rtm. Witolda Pileckiego nr 14 na potrzeby Żłobka Miejskiego w Łazach w ramach</w:t>
      </w:r>
    </w:p>
    <w:p w14:paraId="4B3D91D4"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programu rozwoju instytucji opieki nad dziećmi w wieku do lat 3 „MALUCH+” 2022-2029.</w:t>
      </w:r>
    </w:p>
    <w:p w14:paraId="000BCBFF" w14:textId="142E0760"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Przedmiotowy żłobek zaprojektowany jest na poziomie kondygnacji parteru, jako wydzielona przestrzeń</w:t>
      </w:r>
      <w:r>
        <w:rPr>
          <w:rFonts w:ascii="Arial" w:hAnsi="Arial" w:cs="Arial"/>
          <w:sz w:val="20"/>
          <w:szCs w:val="20"/>
        </w:rPr>
        <w:t xml:space="preserve"> </w:t>
      </w:r>
      <w:r w:rsidRPr="00235E12">
        <w:rPr>
          <w:rFonts w:ascii="Arial" w:hAnsi="Arial" w:cs="Arial"/>
          <w:sz w:val="20"/>
          <w:szCs w:val="20"/>
        </w:rPr>
        <w:t>dostępna bezpośredni z zewnątrz. Żłobek zaprojektowany jest wg wytycznych programu opieki nad</w:t>
      </w:r>
      <w:r>
        <w:rPr>
          <w:rFonts w:ascii="Arial" w:hAnsi="Arial" w:cs="Arial"/>
          <w:sz w:val="20"/>
          <w:szCs w:val="20"/>
        </w:rPr>
        <w:t xml:space="preserve"> </w:t>
      </w:r>
      <w:r w:rsidRPr="00235E12">
        <w:rPr>
          <w:rFonts w:ascii="Arial" w:hAnsi="Arial" w:cs="Arial"/>
          <w:sz w:val="20"/>
          <w:szCs w:val="20"/>
        </w:rPr>
        <w:t>dziećmi w wieku do lat 3 „ MALUCH + 2022-2029”</w:t>
      </w:r>
    </w:p>
    <w:p w14:paraId="5F9DB8FF" w14:textId="05F13DC3" w:rsidR="00235E12" w:rsidRPr="00235E12" w:rsidRDefault="00235E12" w:rsidP="00235E12">
      <w:pPr>
        <w:autoSpaceDE w:val="0"/>
        <w:autoSpaceDN w:val="0"/>
        <w:adjustRightInd w:val="0"/>
        <w:spacing w:after="0" w:line="240" w:lineRule="auto"/>
        <w:rPr>
          <w:rFonts w:ascii="Arial" w:hAnsi="Arial" w:cs="Arial"/>
          <w:sz w:val="20"/>
          <w:szCs w:val="20"/>
        </w:rPr>
      </w:pPr>
      <w:r>
        <w:rPr>
          <w:rFonts w:ascii="Arial" w:hAnsi="Arial" w:cs="Arial"/>
          <w:sz w:val="20"/>
          <w:szCs w:val="20"/>
        </w:rPr>
        <w:t>Zakres prac</w:t>
      </w:r>
      <w:r w:rsidRPr="00235E12">
        <w:rPr>
          <w:rFonts w:ascii="Arial" w:hAnsi="Arial" w:cs="Arial"/>
          <w:sz w:val="20"/>
          <w:szCs w:val="20"/>
        </w:rPr>
        <w:t>:</w:t>
      </w:r>
    </w:p>
    <w:p w14:paraId="40CEF3CB"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a) Wykonanie nowej aranżacji pomieszczeń w stosunku do istniejącej funkcji szkoły na funkcję</w:t>
      </w:r>
    </w:p>
    <w:p w14:paraId="5E6B7C19"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Żłobka Miejskiego (część pomieszczeń segmentu „A”),</w:t>
      </w:r>
    </w:p>
    <w:p w14:paraId="6C77ACB3" w14:textId="5BDBCF04"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b) Wykorzystanie istniejących przegr</w:t>
      </w:r>
      <w:r w:rsidR="002E3012">
        <w:rPr>
          <w:rFonts w:ascii="Arial" w:hAnsi="Arial" w:cs="Arial"/>
          <w:sz w:val="20"/>
          <w:szCs w:val="20"/>
        </w:rPr>
        <w:t>ó</w:t>
      </w:r>
      <w:r w:rsidRPr="00235E12">
        <w:rPr>
          <w:rFonts w:ascii="Arial" w:hAnsi="Arial" w:cs="Arial"/>
          <w:sz w:val="20"/>
          <w:szCs w:val="20"/>
        </w:rPr>
        <w:t>d budowlanych kt</w:t>
      </w:r>
      <w:r w:rsidR="002E3012">
        <w:rPr>
          <w:rFonts w:ascii="Arial" w:hAnsi="Arial" w:cs="Arial"/>
          <w:sz w:val="20"/>
          <w:szCs w:val="20"/>
        </w:rPr>
        <w:t>ó</w:t>
      </w:r>
      <w:r w:rsidRPr="00235E12">
        <w:rPr>
          <w:rFonts w:ascii="Arial" w:hAnsi="Arial" w:cs="Arial"/>
          <w:sz w:val="20"/>
          <w:szCs w:val="20"/>
        </w:rPr>
        <w:t xml:space="preserve">re tworzą zabudowę wynikającą </w:t>
      </w:r>
      <w:r>
        <w:rPr>
          <w:rFonts w:ascii="Arial" w:hAnsi="Arial" w:cs="Arial"/>
          <w:sz w:val="20"/>
          <w:szCs w:val="20"/>
        </w:rPr>
        <w:t xml:space="preserve">                     </w:t>
      </w:r>
      <w:r w:rsidRPr="00235E12">
        <w:rPr>
          <w:rFonts w:ascii="Arial" w:hAnsi="Arial" w:cs="Arial"/>
          <w:sz w:val="20"/>
          <w:szCs w:val="20"/>
        </w:rPr>
        <w:t>z</w:t>
      </w:r>
      <w:r>
        <w:rPr>
          <w:rFonts w:ascii="Arial" w:hAnsi="Arial" w:cs="Arial"/>
          <w:sz w:val="20"/>
          <w:szCs w:val="20"/>
        </w:rPr>
        <w:t xml:space="preserve"> </w:t>
      </w:r>
      <w:r w:rsidRPr="00235E12">
        <w:rPr>
          <w:rFonts w:ascii="Arial" w:hAnsi="Arial" w:cs="Arial"/>
          <w:sz w:val="20"/>
          <w:szCs w:val="20"/>
        </w:rPr>
        <w:t>zaprojektowanej nowej funkcji</w:t>
      </w:r>
    </w:p>
    <w:p w14:paraId="46293DEC"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c) Wykonanie nowych ścianek działowych zgodnie z projektowaną aranżacją</w:t>
      </w:r>
    </w:p>
    <w:p w14:paraId="373959FB" w14:textId="42428C8B"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d) Rozbi</w:t>
      </w:r>
      <w:r>
        <w:rPr>
          <w:rFonts w:ascii="Arial" w:hAnsi="Arial" w:cs="Arial"/>
          <w:sz w:val="20"/>
          <w:szCs w:val="20"/>
        </w:rPr>
        <w:t>ó</w:t>
      </w:r>
      <w:r w:rsidRPr="00235E12">
        <w:rPr>
          <w:rFonts w:ascii="Arial" w:hAnsi="Arial" w:cs="Arial"/>
          <w:sz w:val="20"/>
          <w:szCs w:val="20"/>
        </w:rPr>
        <w:t>rka istniejących ścianek działowych,</w:t>
      </w:r>
    </w:p>
    <w:p w14:paraId="2E3DC475" w14:textId="0E8C8C50"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e) Roboty polegające na poszerzeniu otwor</w:t>
      </w:r>
      <w:r>
        <w:rPr>
          <w:rFonts w:ascii="Arial" w:hAnsi="Arial" w:cs="Arial"/>
          <w:sz w:val="20"/>
          <w:szCs w:val="20"/>
        </w:rPr>
        <w:t>ó</w:t>
      </w:r>
      <w:r w:rsidRPr="00235E12">
        <w:rPr>
          <w:rFonts w:ascii="Arial" w:hAnsi="Arial" w:cs="Arial"/>
          <w:sz w:val="20"/>
          <w:szCs w:val="20"/>
        </w:rPr>
        <w:t>w drzwiowych i założenie nadproży stalowych</w:t>
      </w:r>
    </w:p>
    <w:p w14:paraId="12A680EB"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f) Wykonanie prac wykończeniowych dostosowując pomieszczenia zgodnie z wymogami dla obiektu</w:t>
      </w:r>
    </w:p>
    <w:p w14:paraId="18AC64A1"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o funkcji użyteczności publicznej Szkoły oraz Żłobka Miejskiego,</w:t>
      </w:r>
    </w:p>
    <w:p w14:paraId="289D433D"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 xml:space="preserve">g) wykonanie ściany wewnętrznej działowej - wykonanie pasa niepalnego, </w:t>
      </w:r>
      <w:proofErr w:type="spellStart"/>
      <w:r w:rsidRPr="00235E12">
        <w:rPr>
          <w:rFonts w:ascii="Arial" w:hAnsi="Arial" w:cs="Arial"/>
          <w:sz w:val="20"/>
          <w:szCs w:val="20"/>
        </w:rPr>
        <w:t>międzykondygnacyjnego</w:t>
      </w:r>
      <w:proofErr w:type="spellEnd"/>
    </w:p>
    <w:p w14:paraId="34295154"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jako - systemowej zabudowy z płyt GKF z wypełnieniem z wełny mineralnej REI 120 w ostatniej</w:t>
      </w:r>
    </w:p>
    <w:p w14:paraId="1D8F053C" w14:textId="0AE5F42B"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kwaterze okiennej H = 80cm (we wszystkich dużych witrynach) wraz z okleiną szybową</w:t>
      </w:r>
      <w:r w:rsidR="002E3012">
        <w:rPr>
          <w:rFonts w:ascii="Arial" w:hAnsi="Arial" w:cs="Arial"/>
          <w:sz w:val="20"/>
          <w:szCs w:val="20"/>
        </w:rPr>
        <w:t xml:space="preserve"> </w:t>
      </w:r>
      <w:r w:rsidRPr="00235E12">
        <w:rPr>
          <w:rFonts w:ascii="Arial" w:hAnsi="Arial" w:cs="Arial"/>
          <w:sz w:val="20"/>
          <w:szCs w:val="20"/>
        </w:rPr>
        <w:t>przyciemniającą od strony wewnętrznej w ostatniej kwaterze okiennej H = 80cm,</w:t>
      </w:r>
    </w:p>
    <w:p w14:paraId="12C88AAB" w14:textId="5CDBFFA1"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h) dostosowanie stolarki otworowej do przepis</w:t>
      </w:r>
      <w:r w:rsidR="002E3012">
        <w:rPr>
          <w:rFonts w:ascii="Arial" w:hAnsi="Arial" w:cs="Arial"/>
          <w:sz w:val="20"/>
          <w:szCs w:val="20"/>
        </w:rPr>
        <w:t>ó</w:t>
      </w:r>
      <w:r w:rsidRPr="00235E12">
        <w:rPr>
          <w:rFonts w:ascii="Arial" w:hAnsi="Arial" w:cs="Arial"/>
          <w:sz w:val="20"/>
          <w:szCs w:val="20"/>
        </w:rPr>
        <w:t>w pożarowych _wg rysunk</w:t>
      </w:r>
      <w:r w:rsidR="002E3012">
        <w:rPr>
          <w:rFonts w:ascii="Arial" w:hAnsi="Arial" w:cs="Arial"/>
          <w:sz w:val="20"/>
          <w:szCs w:val="20"/>
        </w:rPr>
        <w:t>ó</w:t>
      </w:r>
      <w:r w:rsidRPr="00235E12">
        <w:rPr>
          <w:rFonts w:ascii="Arial" w:hAnsi="Arial" w:cs="Arial"/>
          <w:sz w:val="20"/>
          <w:szCs w:val="20"/>
        </w:rPr>
        <w:t>w,</w:t>
      </w:r>
    </w:p>
    <w:p w14:paraId="327C7A9E" w14:textId="45DFE3A5"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i) wykonanie podnośnika zewnętrznego dla os</w:t>
      </w:r>
      <w:r w:rsidR="002E3012">
        <w:rPr>
          <w:rFonts w:ascii="Arial" w:hAnsi="Arial" w:cs="Arial"/>
          <w:sz w:val="20"/>
          <w:szCs w:val="20"/>
        </w:rPr>
        <w:t>ó</w:t>
      </w:r>
      <w:r w:rsidRPr="00235E12">
        <w:rPr>
          <w:rFonts w:ascii="Arial" w:hAnsi="Arial" w:cs="Arial"/>
          <w:sz w:val="20"/>
          <w:szCs w:val="20"/>
        </w:rPr>
        <w:t>b niepełnosprawnych wraz z wysunięciem podestu,</w:t>
      </w:r>
    </w:p>
    <w:p w14:paraId="6C78D796"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j) demontaż barierki przychodowej wewnętrznej i jej renowacja,</w:t>
      </w:r>
    </w:p>
    <w:p w14:paraId="72F38DAD"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k) docieplenie z wełny mineralnej (niepalnej) gr. 15,00cm ściany zewnętrzne segmentu „A”</w:t>
      </w:r>
    </w:p>
    <w:p w14:paraId="048F0D2D" w14:textId="0D90C886"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na poziomie parteru (do wysokości I piętra 3,3m) w celu dostosowania do przepis</w:t>
      </w:r>
      <w:r w:rsidR="002E3012">
        <w:rPr>
          <w:rFonts w:ascii="Arial" w:hAnsi="Arial" w:cs="Arial"/>
          <w:sz w:val="20"/>
          <w:szCs w:val="20"/>
        </w:rPr>
        <w:t>ó</w:t>
      </w:r>
      <w:r w:rsidRPr="00235E12">
        <w:rPr>
          <w:rFonts w:ascii="Arial" w:hAnsi="Arial" w:cs="Arial"/>
          <w:sz w:val="20"/>
          <w:szCs w:val="20"/>
        </w:rPr>
        <w:t>w</w:t>
      </w:r>
    </w:p>
    <w:p w14:paraId="7EF93D67"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przeciwpożarowych,</w:t>
      </w:r>
    </w:p>
    <w:p w14:paraId="3AB59241"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l) wymiana okien od strony działki sąsiedniej na pustaki szklane o odporności ogniowej EI 120</w:t>
      </w:r>
    </w:p>
    <w:p w14:paraId="62B88893"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(odległość między budynkami 4,5m)</w:t>
      </w:r>
    </w:p>
    <w:p w14:paraId="5C5C5BBF"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m) Zastosowanie prac wykończeniowych takich jak.: malowanie farbą lateksową oraz zabezpieczenie</w:t>
      </w:r>
    </w:p>
    <w:p w14:paraId="5E38A140"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istniejących powierzchni ścian, oraz układanie okładzin ściennych w postaci płytek ceramicznych</w:t>
      </w:r>
    </w:p>
    <w:p w14:paraId="3D8EFF8C"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 xml:space="preserve">oraz wykładziny PCV (nawierzchnia łatwo zmywalna) z zastosowaniem lakieru </w:t>
      </w:r>
      <w:proofErr w:type="spellStart"/>
      <w:r w:rsidRPr="00235E12">
        <w:rPr>
          <w:rFonts w:ascii="Arial" w:hAnsi="Arial" w:cs="Arial"/>
          <w:sz w:val="20"/>
          <w:szCs w:val="20"/>
        </w:rPr>
        <w:t>lamperyjnego</w:t>
      </w:r>
      <w:proofErr w:type="spellEnd"/>
    </w:p>
    <w:p w14:paraId="31EE7BE5"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pomieszczeń przeznaczonych dla potrzeb nowego układu funkcjonalnego wg dokumentacji,</w:t>
      </w:r>
    </w:p>
    <w:p w14:paraId="2513D875"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założenie taśmy ostrzegawczej na pierwszym i ostatnim stopniu w schodach zewnętrznych,</w:t>
      </w:r>
    </w:p>
    <w:p w14:paraId="0563D94C"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n) Wykonanie nowej instalacji elektrycznej z zastosowaniem nowych opraw oświetleniowych, w tym</w:t>
      </w:r>
    </w:p>
    <w:p w14:paraId="6293F573"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awaryjnych i ewakuacyjnych _wg opracowania branży sanitarnej,</w:t>
      </w:r>
    </w:p>
    <w:p w14:paraId="613C297F" w14:textId="1856654E"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o) Wykonanie instalacji wentylacyjnej w pomieszczeniach og</w:t>
      </w:r>
      <w:r w:rsidR="002E3012">
        <w:rPr>
          <w:rFonts w:ascii="Arial" w:hAnsi="Arial" w:cs="Arial"/>
          <w:sz w:val="20"/>
          <w:szCs w:val="20"/>
        </w:rPr>
        <w:t>ó</w:t>
      </w:r>
      <w:r w:rsidRPr="00235E12">
        <w:rPr>
          <w:rFonts w:ascii="Arial" w:hAnsi="Arial" w:cs="Arial"/>
          <w:sz w:val="20"/>
          <w:szCs w:val="20"/>
        </w:rPr>
        <w:t>lnodostępnych i sanitarnych jako</w:t>
      </w:r>
    </w:p>
    <w:p w14:paraId="5C10DC7B" w14:textId="77777777" w:rsidR="00235E12" w:rsidRPr="00235E12" w:rsidRDefault="00235E12" w:rsidP="00235E12">
      <w:pPr>
        <w:autoSpaceDE w:val="0"/>
        <w:autoSpaceDN w:val="0"/>
        <w:adjustRightInd w:val="0"/>
        <w:spacing w:after="0" w:line="240" w:lineRule="auto"/>
        <w:rPr>
          <w:rFonts w:ascii="Arial" w:hAnsi="Arial" w:cs="Arial"/>
          <w:sz w:val="20"/>
          <w:szCs w:val="20"/>
        </w:rPr>
      </w:pPr>
      <w:proofErr w:type="spellStart"/>
      <w:r w:rsidRPr="00235E12">
        <w:rPr>
          <w:rFonts w:ascii="Arial" w:hAnsi="Arial" w:cs="Arial"/>
          <w:sz w:val="20"/>
          <w:szCs w:val="20"/>
        </w:rPr>
        <w:t>grawitacyjno</w:t>
      </w:r>
      <w:proofErr w:type="spellEnd"/>
      <w:r w:rsidRPr="00235E12">
        <w:rPr>
          <w:rFonts w:ascii="Arial" w:hAnsi="Arial" w:cs="Arial"/>
          <w:sz w:val="20"/>
          <w:szCs w:val="20"/>
        </w:rPr>
        <w:t xml:space="preserve"> (nawietrzak ścienny, </w:t>
      </w:r>
      <w:proofErr w:type="spellStart"/>
      <w:r w:rsidRPr="00235E12">
        <w:rPr>
          <w:rFonts w:ascii="Arial" w:hAnsi="Arial" w:cs="Arial"/>
          <w:sz w:val="20"/>
          <w:szCs w:val="20"/>
        </w:rPr>
        <w:t>nwietrzaki</w:t>
      </w:r>
      <w:proofErr w:type="spellEnd"/>
      <w:r w:rsidRPr="00235E12">
        <w:rPr>
          <w:rFonts w:ascii="Arial" w:hAnsi="Arial" w:cs="Arial"/>
          <w:sz w:val="20"/>
          <w:szCs w:val="20"/>
        </w:rPr>
        <w:t xml:space="preserve"> okienne) - mechaniczna (wentylator kanałowy),</w:t>
      </w:r>
    </w:p>
    <w:p w14:paraId="0DE73161"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hybrydowa o działaniu ciągłym lub włączaną automatycznie _ wg opracowania branży sanitarnej,</w:t>
      </w:r>
    </w:p>
    <w:p w14:paraId="795E0FC8"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 xml:space="preserve">p) Wykonanie instalacji </w:t>
      </w:r>
      <w:proofErr w:type="spellStart"/>
      <w:r w:rsidRPr="00235E12">
        <w:rPr>
          <w:rFonts w:ascii="Arial" w:hAnsi="Arial" w:cs="Arial"/>
          <w:sz w:val="20"/>
          <w:szCs w:val="20"/>
        </w:rPr>
        <w:t>wodno</w:t>
      </w:r>
      <w:proofErr w:type="spellEnd"/>
      <w:r w:rsidRPr="00235E12">
        <w:rPr>
          <w:rFonts w:ascii="Arial" w:hAnsi="Arial" w:cs="Arial"/>
          <w:sz w:val="20"/>
          <w:szCs w:val="20"/>
        </w:rPr>
        <w:t xml:space="preserve"> – kanalizacyjnej dla potrzeb nowej funkcji pomieszczeń wg</w:t>
      </w:r>
    </w:p>
    <w:p w14:paraId="289058AE" w14:textId="77777777"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t>zaprojektowanego rysunku aranżacji na poziomie parteru wg opracowania branży sanitarnej,;</w:t>
      </w:r>
    </w:p>
    <w:p w14:paraId="44A6C9C7" w14:textId="54D4D68E" w:rsidR="00235E12" w:rsidRPr="00235E12" w:rsidRDefault="00235E12" w:rsidP="00235E12">
      <w:pPr>
        <w:autoSpaceDE w:val="0"/>
        <w:autoSpaceDN w:val="0"/>
        <w:adjustRightInd w:val="0"/>
        <w:spacing w:after="0" w:line="240" w:lineRule="auto"/>
        <w:rPr>
          <w:rFonts w:ascii="Arial" w:hAnsi="Arial" w:cs="Arial"/>
          <w:sz w:val="20"/>
          <w:szCs w:val="20"/>
        </w:rPr>
      </w:pPr>
      <w:r w:rsidRPr="00235E12">
        <w:rPr>
          <w:rFonts w:ascii="Arial" w:hAnsi="Arial" w:cs="Arial"/>
          <w:sz w:val="20"/>
          <w:szCs w:val="20"/>
        </w:rPr>
        <w:lastRenderedPageBreak/>
        <w:t>q) Montaż element</w:t>
      </w:r>
      <w:r w:rsidR="002E3012">
        <w:rPr>
          <w:rFonts w:ascii="Arial" w:hAnsi="Arial" w:cs="Arial"/>
          <w:sz w:val="20"/>
          <w:szCs w:val="20"/>
        </w:rPr>
        <w:t>ó</w:t>
      </w:r>
      <w:r w:rsidRPr="00235E12">
        <w:rPr>
          <w:rFonts w:ascii="Arial" w:hAnsi="Arial" w:cs="Arial"/>
          <w:sz w:val="20"/>
          <w:szCs w:val="20"/>
        </w:rPr>
        <w:t>w wyposażenia i urządzeń zgodnie z rysunkiem aranżacji i spisem wyposażenia.</w:t>
      </w:r>
    </w:p>
    <w:p w14:paraId="10F81506" w14:textId="2A6A8830" w:rsidR="00235E12" w:rsidRPr="00235E12" w:rsidRDefault="00235E12" w:rsidP="002E3012">
      <w:pPr>
        <w:rPr>
          <w:rFonts w:ascii="Arial" w:hAnsi="Arial" w:cs="Arial"/>
          <w:sz w:val="20"/>
          <w:szCs w:val="20"/>
        </w:rPr>
      </w:pPr>
      <w:r w:rsidRPr="00235E12">
        <w:rPr>
          <w:rFonts w:ascii="Arial" w:hAnsi="Arial" w:cs="Arial"/>
          <w:sz w:val="20"/>
          <w:szCs w:val="20"/>
        </w:rPr>
        <w:t>r) Przebudowa wraz remontem pomieszczeń istniejącej kuchni wraz za zapleczem.</w:t>
      </w:r>
      <w:r w:rsidR="002E3012">
        <w:rPr>
          <w:rFonts w:ascii="Arial" w:hAnsi="Arial" w:cs="Arial"/>
          <w:sz w:val="20"/>
          <w:szCs w:val="20"/>
        </w:rPr>
        <w:t xml:space="preserve">                                 </w:t>
      </w:r>
      <w:r w:rsidRPr="00235E12">
        <w:rPr>
          <w:rFonts w:ascii="Arial" w:hAnsi="Arial" w:cs="Arial"/>
          <w:sz w:val="20"/>
          <w:szCs w:val="20"/>
        </w:rPr>
        <w:t>s) Wykonanie instalacji wentylacji mechanicznej dla obsługi kuchni oraz wentylacji pomieszczeń</w:t>
      </w:r>
      <w:r w:rsidR="002E3012">
        <w:rPr>
          <w:rFonts w:ascii="Arial" w:hAnsi="Arial" w:cs="Arial"/>
          <w:sz w:val="20"/>
          <w:szCs w:val="20"/>
        </w:rPr>
        <w:t xml:space="preserve"> </w:t>
      </w:r>
      <w:r w:rsidRPr="00235E12">
        <w:rPr>
          <w:rFonts w:ascii="Arial" w:hAnsi="Arial" w:cs="Arial"/>
          <w:sz w:val="20"/>
          <w:szCs w:val="20"/>
        </w:rPr>
        <w:t>zaplecza kuchennego oraz instalacji nawiewnej poprzez zastosowanie czerpni w ścianie</w:t>
      </w:r>
      <w:r w:rsidR="002E3012">
        <w:rPr>
          <w:rFonts w:ascii="Arial" w:hAnsi="Arial" w:cs="Arial"/>
          <w:sz w:val="20"/>
          <w:szCs w:val="20"/>
        </w:rPr>
        <w:t xml:space="preserve"> </w:t>
      </w:r>
      <w:r w:rsidRPr="00235E12">
        <w:rPr>
          <w:rFonts w:ascii="Arial" w:hAnsi="Arial" w:cs="Arial"/>
          <w:sz w:val="20"/>
          <w:szCs w:val="20"/>
        </w:rPr>
        <w:t>zewnętrznej</w:t>
      </w:r>
      <w:r w:rsidR="002E3012">
        <w:rPr>
          <w:rFonts w:ascii="Arial" w:hAnsi="Arial" w:cs="Arial"/>
          <w:sz w:val="20"/>
          <w:szCs w:val="20"/>
        </w:rPr>
        <w:t xml:space="preserve">        </w:t>
      </w:r>
      <w:r w:rsidRPr="00235E12">
        <w:rPr>
          <w:rFonts w:ascii="Arial" w:hAnsi="Arial" w:cs="Arial"/>
          <w:sz w:val="20"/>
          <w:szCs w:val="20"/>
        </w:rPr>
        <w:t>t) Wykonanie nowej instalacji elektrycznej z zastosowaniem nowych opraw oświetleniowych, w tym</w:t>
      </w:r>
      <w:r w:rsidR="002E3012">
        <w:rPr>
          <w:rFonts w:ascii="Arial" w:hAnsi="Arial" w:cs="Arial"/>
          <w:sz w:val="20"/>
          <w:szCs w:val="20"/>
        </w:rPr>
        <w:t xml:space="preserve"> </w:t>
      </w:r>
      <w:r w:rsidRPr="00235E12">
        <w:rPr>
          <w:rFonts w:ascii="Arial" w:hAnsi="Arial" w:cs="Arial"/>
          <w:sz w:val="20"/>
          <w:szCs w:val="20"/>
        </w:rPr>
        <w:t>awaryjnych i ewakuacyjnych dla zaplecza kuchennego _wg opracowania branży sanitarnej</w:t>
      </w:r>
    </w:p>
    <w:p w14:paraId="35483D6B" w14:textId="45EF7560" w:rsidR="00CD7A22" w:rsidRPr="00CD7A22" w:rsidRDefault="00CD7A22" w:rsidP="00CD7A22">
      <w:pPr>
        <w:ind w:left="360"/>
        <w:rPr>
          <w:rFonts w:ascii="Arial" w:hAnsi="Arial" w:cs="Arial"/>
          <w:sz w:val="20"/>
          <w:szCs w:val="20"/>
        </w:rPr>
      </w:pPr>
      <w:r>
        <w:rPr>
          <w:rFonts w:ascii="Arial" w:hAnsi="Arial" w:cs="Arial"/>
          <w:sz w:val="20"/>
          <w:szCs w:val="20"/>
        </w:rPr>
        <w:t>2.2</w:t>
      </w:r>
      <w:r w:rsidRPr="00CD7A22">
        <w:rPr>
          <w:rFonts w:ascii="Arial" w:hAnsi="Arial" w:cs="Arial"/>
          <w:sz w:val="20"/>
          <w:szCs w:val="20"/>
        </w:rPr>
        <w:t>. Wspólny Słownik Zamówień: CPV</w:t>
      </w:r>
      <w:r>
        <w:rPr>
          <w:rFonts w:ascii="Arial" w:hAnsi="Arial" w:cs="Arial"/>
          <w:sz w:val="20"/>
          <w:szCs w:val="20"/>
        </w:rPr>
        <w:t xml:space="preserve"> zadanie nr 1</w:t>
      </w:r>
    </w:p>
    <w:p w14:paraId="2F6909FD"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45000000-7 roboty budowlane</w:t>
      </w:r>
    </w:p>
    <w:p w14:paraId="6BB0F9C3"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45100000-8 przygotowanie terenu pod budowę</w:t>
      </w:r>
    </w:p>
    <w:p w14:paraId="7F6A9949"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45200000-9 roboty budowlane w zakresie wznoszenia kompletnych obiektów budowlanych lub ich części, oraz w zakresie inżynierii lądowej i wodnej</w:t>
      </w:r>
    </w:p>
    <w:p w14:paraId="378771A4"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45210000-2 roboty budowlane w zakresie budynków</w:t>
      </w:r>
    </w:p>
    <w:p w14:paraId="621F7E9D"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45410000-4 tynki zwykłe wewnętrzne  roboty tynkarskie i okładziny ścian</w:t>
      </w:r>
    </w:p>
    <w:p w14:paraId="6D49254C"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45442100-8 roboty malarskie</w:t>
      </w:r>
    </w:p>
    <w:p w14:paraId="2A28D3C4"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45450000-6 roboty budowlane wykończeniowe, pozostałe</w:t>
      </w:r>
    </w:p>
    <w:p w14:paraId="7B50C31E"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45421000-4 roboty w zakresie ślusarki aluminiowej</w:t>
      </w:r>
    </w:p>
    <w:p w14:paraId="645A4996"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45421100-5 montaż drzwi i okien</w:t>
      </w:r>
    </w:p>
    <w:p w14:paraId="76C5EAB6"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 xml:space="preserve">45111291-4 roboty w zakresie zagospodarowania terenu </w:t>
      </w:r>
    </w:p>
    <w:p w14:paraId="21CA458D"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45112700-2 roboty w zakresie kształtowania terenu</w:t>
      </w:r>
    </w:p>
    <w:p w14:paraId="67DAE865"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45223000-6 roboty budowlane w zakresie konstrukcji</w:t>
      </w:r>
    </w:p>
    <w:p w14:paraId="5412510B"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45262300-4 betonowanie</w:t>
      </w:r>
    </w:p>
    <w:p w14:paraId="5DBBF17B"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45223200-8- roboty konstrukcyjne</w:t>
      </w:r>
    </w:p>
    <w:p w14:paraId="0E2BD766"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45262500-6 roboty murarskie i murowe</w:t>
      </w:r>
    </w:p>
    <w:p w14:paraId="42F3241E"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45223100-7 montaż konstrukcji metalowych</w:t>
      </w:r>
    </w:p>
    <w:p w14:paraId="04BD785B"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45111300-1 roboty rozbiórkowe</w:t>
      </w:r>
    </w:p>
    <w:p w14:paraId="73BEEC49"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45300000-0 roboty instalacyjne w budynkach</w:t>
      </w:r>
    </w:p>
    <w:p w14:paraId="65CF92B8"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45317000-2 inne instalacje elektryczne</w:t>
      </w:r>
    </w:p>
    <w:p w14:paraId="17F7CE59" w14:textId="77777777" w:rsidR="00CD7A22" w:rsidRPr="0050163C" w:rsidRDefault="00CD7A22" w:rsidP="00CD7A22">
      <w:pPr>
        <w:pStyle w:val="Akapitzlist"/>
        <w:rPr>
          <w:rFonts w:ascii="Arial" w:hAnsi="Arial" w:cs="Arial"/>
          <w:sz w:val="20"/>
          <w:szCs w:val="20"/>
        </w:rPr>
      </w:pPr>
      <w:r w:rsidRPr="0050163C">
        <w:rPr>
          <w:rFonts w:ascii="Arial" w:hAnsi="Arial" w:cs="Arial"/>
          <w:sz w:val="20"/>
          <w:szCs w:val="20"/>
        </w:rPr>
        <w:t>45311000-0 roboty w zakresie okablowania oraz instalacji elektrycznych</w:t>
      </w:r>
    </w:p>
    <w:p w14:paraId="18CAC914" w14:textId="77777777" w:rsidR="00855F46" w:rsidRPr="0050163C" w:rsidRDefault="00855F46" w:rsidP="00855F46">
      <w:pPr>
        <w:pStyle w:val="Akapitzlist"/>
        <w:rPr>
          <w:rFonts w:ascii="Arial" w:hAnsi="Arial" w:cs="Arial"/>
          <w:sz w:val="20"/>
          <w:szCs w:val="20"/>
        </w:rPr>
      </w:pPr>
      <w:r w:rsidRPr="0050163C">
        <w:rPr>
          <w:rFonts w:ascii="Arial" w:hAnsi="Arial" w:cs="Arial"/>
          <w:sz w:val="20"/>
          <w:szCs w:val="20"/>
        </w:rPr>
        <w:t>45330000-9 roboty instalacyjne wodno-kanalizacyjne i sanitarne</w:t>
      </w:r>
    </w:p>
    <w:p w14:paraId="53D4143A" w14:textId="6B9940B9" w:rsidR="00F25DBD" w:rsidRPr="0050163C" w:rsidRDefault="00855F46" w:rsidP="00855F46">
      <w:pPr>
        <w:pStyle w:val="Akapitzlist"/>
        <w:rPr>
          <w:rFonts w:ascii="Arial" w:hAnsi="Arial" w:cs="Arial"/>
          <w:sz w:val="20"/>
          <w:szCs w:val="20"/>
        </w:rPr>
      </w:pPr>
      <w:r w:rsidRPr="0050163C">
        <w:rPr>
          <w:rFonts w:ascii="Arial" w:hAnsi="Arial" w:cs="Arial"/>
          <w:sz w:val="20"/>
          <w:szCs w:val="20"/>
        </w:rPr>
        <w:t xml:space="preserve">45332300-6 </w:t>
      </w:r>
      <w:r w:rsidR="00F25DBD" w:rsidRPr="0050163C">
        <w:rPr>
          <w:rFonts w:ascii="Arial" w:hAnsi="Arial" w:cs="Arial"/>
          <w:sz w:val="20"/>
          <w:szCs w:val="20"/>
        </w:rPr>
        <w:t>r</w:t>
      </w:r>
      <w:r w:rsidRPr="0050163C">
        <w:rPr>
          <w:rFonts w:ascii="Arial" w:hAnsi="Arial" w:cs="Arial"/>
          <w:sz w:val="20"/>
          <w:szCs w:val="20"/>
        </w:rPr>
        <w:t>oboty instalacyjne kanalizacyjne</w:t>
      </w:r>
    </w:p>
    <w:p w14:paraId="7DB1CA6B" w14:textId="62981269" w:rsidR="00CD7A22" w:rsidRPr="0050163C" w:rsidRDefault="00F25DBD" w:rsidP="00855F46">
      <w:pPr>
        <w:pStyle w:val="Akapitzlist"/>
        <w:rPr>
          <w:rFonts w:ascii="Arial" w:hAnsi="Arial" w:cs="Arial"/>
          <w:b/>
          <w:bCs/>
          <w:iCs/>
          <w:sz w:val="20"/>
          <w:szCs w:val="20"/>
          <w:lang w:val="x-none" w:eastAsia="x-none"/>
        </w:rPr>
      </w:pPr>
      <w:r w:rsidRPr="0050163C">
        <w:rPr>
          <w:rFonts w:ascii="Arial" w:hAnsi="Arial" w:cs="Arial"/>
          <w:sz w:val="20"/>
          <w:szCs w:val="20"/>
        </w:rPr>
        <w:t>45332200-5 roboty instalacyjne hydrauliczne</w:t>
      </w:r>
      <w:r w:rsidR="00855F46" w:rsidRPr="0050163C">
        <w:rPr>
          <w:rFonts w:ascii="Arial" w:hAnsi="Arial" w:cs="Arial"/>
          <w:sz w:val="20"/>
          <w:szCs w:val="20"/>
        </w:rPr>
        <w:t xml:space="preserve"> </w:t>
      </w:r>
    </w:p>
    <w:p w14:paraId="67DFCA4B" w14:textId="79797D43" w:rsidR="00CD7A22" w:rsidRDefault="00CD7A22" w:rsidP="00CD7A22">
      <w:pPr>
        <w:spacing w:before="120" w:after="0" w:line="276" w:lineRule="auto"/>
        <w:ind w:right="-74"/>
        <w:jc w:val="both"/>
        <w:rPr>
          <w:rFonts w:ascii="Arial" w:hAnsi="Arial" w:cs="Arial"/>
          <w:iCs/>
          <w:sz w:val="20"/>
          <w:szCs w:val="20"/>
          <w:lang w:val="x-none" w:eastAsia="x-none"/>
        </w:rPr>
      </w:pPr>
      <w:r>
        <w:rPr>
          <w:rFonts w:ascii="Arial" w:hAnsi="Arial" w:cs="Arial"/>
          <w:sz w:val="20"/>
          <w:szCs w:val="20"/>
          <w:lang w:val="x-none" w:eastAsia="x-none"/>
        </w:rPr>
        <w:t xml:space="preserve">3. </w:t>
      </w:r>
      <w:r w:rsidRPr="006074A1">
        <w:rPr>
          <w:rFonts w:ascii="Arial" w:hAnsi="Arial" w:cs="Arial"/>
          <w:sz w:val="20"/>
          <w:szCs w:val="20"/>
          <w:lang w:val="x-none" w:eastAsia="x-none"/>
        </w:rPr>
        <w:t xml:space="preserve">Szczegółowy opis przedmiotu umowy </w:t>
      </w:r>
      <w:r w:rsidRPr="00CD7A22">
        <w:rPr>
          <w:rFonts w:ascii="Arial" w:hAnsi="Arial" w:cs="Arial"/>
          <w:b/>
          <w:bCs/>
          <w:sz w:val="20"/>
          <w:szCs w:val="20"/>
          <w:lang w:val="x-none" w:eastAsia="x-none"/>
        </w:rPr>
        <w:t xml:space="preserve">dla zadania nr </w:t>
      </w:r>
      <w:r>
        <w:rPr>
          <w:rFonts w:ascii="Arial" w:hAnsi="Arial" w:cs="Arial"/>
          <w:b/>
          <w:bCs/>
          <w:sz w:val="20"/>
          <w:szCs w:val="20"/>
          <w:lang w:val="x-none" w:eastAsia="x-none"/>
        </w:rPr>
        <w:t>2</w:t>
      </w:r>
      <w:r>
        <w:rPr>
          <w:rFonts w:ascii="Arial" w:hAnsi="Arial" w:cs="Arial"/>
          <w:sz w:val="20"/>
          <w:szCs w:val="20"/>
          <w:lang w:val="x-none" w:eastAsia="x-none"/>
        </w:rPr>
        <w:t xml:space="preserve"> </w:t>
      </w:r>
      <w:r w:rsidRPr="006074A1">
        <w:rPr>
          <w:rFonts w:ascii="Arial" w:hAnsi="Arial" w:cs="Arial"/>
          <w:sz w:val="20"/>
          <w:szCs w:val="20"/>
          <w:lang w:val="x-none" w:eastAsia="x-none"/>
        </w:rPr>
        <w:t xml:space="preserve">zawarty jest w dokumentacji projektowej </w:t>
      </w:r>
      <w:r w:rsidRPr="006074A1">
        <w:rPr>
          <w:rFonts w:ascii="Arial" w:hAnsi="Arial" w:cs="Arial"/>
          <w:iCs/>
          <w:sz w:val="20"/>
          <w:szCs w:val="20"/>
          <w:lang w:val="x-none" w:eastAsia="x-none"/>
        </w:rPr>
        <w:t>obejmującej n/w pozycje:</w:t>
      </w:r>
    </w:p>
    <w:p w14:paraId="3138B761" w14:textId="77777777" w:rsidR="00CD7A22" w:rsidRPr="00CD7A22" w:rsidRDefault="00CD7A22" w:rsidP="00CD7A22">
      <w:pPr>
        <w:spacing w:before="120" w:after="0" w:line="276" w:lineRule="auto"/>
        <w:ind w:right="-74"/>
        <w:jc w:val="both"/>
        <w:rPr>
          <w:rFonts w:ascii="Arial" w:hAnsi="Arial" w:cs="Arial"/>
          <w:b/>
          <w:bCs/>
          <w:sz w:val="20"/>
          <w:szCs w:val="20"/>
          <w:lang w:val="x-none" w:eastAsia="x-none"/>
        </w:rPr>
      </w:pPr>
    </w:p>
    <w:p w14:paraId="43DC163E" w14:textId="77777777" w:rsidR="00B04396" w:rsidRPr="00182978" w:rsidRDefault="00CD7A22" w:rsidP="00B04396">
      <w:pPr>
        <w:pStyle w:val="Akapitzlist"/>
        <w:numPr>
          <w:ilvl w:val="0"/>
          <w:numId w:val="11"/>
        </w:numPr>
        <w:autoSpaceDE w:val="0"/>
        <w:autoSpaceDN w:val="0"/>
        <w:adjustRightInd w:val="0"/>
        <w:rPr>
          <w:rFonts w:ascii="Arial" w:hAnsi="Arial" w:cs="Arial"/>
          <w:sz w:val="20"/>
          <w:szCs w:val="20"/>
        </w:rPr>
      </w:pPr>
      <w:r w:rsidRPr="00182978">
        <w:rPr>
          <w:rFonts w:ascii="Arial" w:hAnsi="Arial" w:cs="Arial"/>
          <w:bCs/>
          <w:sz w:val="20"/>
          <w:szCs w:val="20"/>
        </w:rPr>
        <w:t xml:space="preserve">Projekt architektoniczno-budowlany, </w:t>
      </w:r>
      <w:r w:rsidR="00B04396" w:rsidRPr="00182978">
        <w:rPr>
          <w:rFonts w:ascii="Arial" w:hAnsi="Arial" w:cs="Arial"/>
          <w:sz w:val="20"/>
          <w:szCs w:val="20"/>
        </w:rPr>
        <w:t>ZMIANA SPOSOBU UŻYTKOWANIA CZĘŚCI POMIESZCZEŃ PRZEDSZKOLA PUBLICZNEGO NR1 W ŁAZACH PRZY UL. TOPOLOWEJ 9 NA POTRZEBY ŻŁOBKA MIEJSKIEGO W ŁAZACH W RAMACH PROGRAMU ROZWOJU INSTYTUCJI OPIEKI NAD DZIEĆMI W WIEKU DO LAT 3 „MALUCH+” 2022-2029</w:t>
      </w:r>
      <w:r w:rsidR="00B04396" w:rsidRPr="00182978">
        <w:rPr>
          <w:rFonts w:ascii="Arial" w:hAnsi="Arial" w:cs="Arial"/>
          <w:bCs/>
          <w:sz w:val="20"/>
          <w:szCs w:val="20"/>
        </w:rPr>
        <w:t xml:space="preserve"> </w:t>
      </w:r>
      <w:r w:rsidRPr="00182978">
        <w:rPr>
          <w:rFonts w:ascii="Arial" w:hAnsi="Arial" w:cs="Arial"/>
          <w:bCs/>
          <w:sz w:val="20"/>
          <w:szCs w:val="20"/>
        </w:rPr>
        <w:t>opracowany przez Pracownia Projektowa gww99 architekt mgr inż. Andrzej Wolański ul. Powstańców Śląskich 12/63, 42-400 Zawiercie.</w:t>
      </w:r>
    </w:p>
    <w:p w14:paraId="2F126305" w14:textId="77777777" w:rsidR="00B04396" w:rsidRPr="00182978" w:rsidRDefault="00CD7A22" w:rsidP="00B04396">
      <w:pPr>
        <w:pStyle w:val="Akapitzlist"/>
        <w:numPr>
          <w:ilvl w:val="0"/>
          <w:numId w:val="11"/>
        </w:numPr>
        <w:autoSpaceDE w:val="0"/>
        <w:autoSpaceDN w:val="0"/>
        <w:adjustRightInd w:val="0"/>
        <w:rPr>
          <w:rFonts w:ascii="Arial" w:hAnsi="Arial" w:cs="Arial"/>
          <w:sz w:val="20"/>
          <w:szCs w:val="20"/>
        </w:rPr>
      </w:pPr>
      <w:r w:rsidRPr="00182978">
        <w:rPr>
          <w:rFonts w:ascii="Arial" w:hAnsi="Arial" w:cs="Arial"/>
          <w:bCs/>
          <w:sz w:val="20"/>
          <w:szCs w:val="20"/>
        </w:rPr>
        <w:t>STWIORB opracowany przez Pracownia Projektowa gww99 architekt mgr inż. Andrzej Wolański ul. Powstańców Śląskich 12/63, 42-400 Zawiercie.</w:t>
      </w:r>
    </w:p>
    <w:p w14:paraId="26F043E7" w14:textId="558D76C6" w:rsidR="00CD7A22" w:rsidRPr="00182978" w:rsidRDefault="00CD7A22" w:rsidP="00B04396">
      <w:pPr>
        <w:pStyle w:val="Akapitzlist"/>
        <w:numPr>
          <w:ilvl w:val="0"/>
          <w:numId w:val="11"/>
        </w:numPr>
        <w:autoSpaceDE w:val="0"/>
        <w:autoSpaceDN w:val="0"/>
        <w:adjustRightInd w:val="0"/>
        <w:rPr>
          <w:rFonts w:ascii="Arial" w:hAnsi="Arial" w:cs="Arial"/>
          <w:sz w:val="20"/>
          <w:szCs w:val="20"/>
        </w:rPr>
      </w:pPr>
      <w:r w:rsidRPr="00182978">
        <w:rPr>
          <w:rFonts w:ascii="Arial" w:hAnsi="Arial" w:cs="Arial"/>
          <w:bCs/>
          <w:sz w:val="20"/>
          <w:szCs w:val="20"/>
        </w:rPr>
        <w:t>Przedmiary robót (pomocniczo)</w:t>
      </w:r>
    </w:p>
    <w:p w14:paraId="3E6354F5" w14:textId="77777777" w:rsidR="002051C6" w:rsidRPr="007D78C1" w:rsidRDefault="002051C6" w:rsidP="002051C6">
      <w:pPr>
        <w:spacing w:after="0" w:line="240" w:lineRule="auto"/>
        <w:rPr>
          <w:rFonts w:ascii="Arial" w:eastAsia="Times New Roman" w:hAnsi="Arial" w:cs="Arial"/>
          <w:sz w:val="20"/>
          <w:szCs w:val="20"/>
          <w:lang w:eastAsia="pl-PL"/>
        </w:rPr>
      </w:pPr>
    </w:p>
    <w:p w14:paraId="03BF0D21" w14:textId="51891824" w:rsidR="002051C6" w:rsidRPr="007D78C1" w:rsidRDefault="002051C6" w:rsidP="002051C6">
      <w:pPr>
        <w:spacing w:after="0" w:line="240" w:lineRule="auto"/>
        <w:rPr>
          <w:rFonts w:ascii="Arial" w:eastAsia="Times New Roman" w:hAnsi="Arial" w:cs="Arial"/>
          <w:sz w:val="20"/>
          <w:szCs w:val="20"/>
          <w:lang w:eastAsia="pl-PL"/>
        </w:rPr>
      </w:pPr>
      <w:r w:rsidRPr="007D78C1">
        <w:rPr>
          <w:rFonts w:ascii="Arial" w:eastAsia="Times New Roman" w:hAnsi="Arial" w:cs="Arial"/>
          <w:sz w:val="20"/>
          <w:szCs w:val="20"/>
          <w:lang w:eastAsia="pl-PL"/>
        </w:rPr>
        <w:t>3.</w:t>
      </w:r>
      <w:r w:rsidR="00CD7A22">
        <w:rPr>
          <w:rFonts w:ascii="Arial" w:eastAsia="Times New Roman" w:hAnsi="Arial" w:cs="Arial"/>
          <w:sz w:val="20"/>
          <w:szCs w:val="20"/>
          <w:lang w:eastAsia="pl-PL"/>
        </w:rPr>
        <w:t>1.</w:t>
      </w:r>
      <w:r w:rsidRPr="007D78C1">
        <w:rPr>
          <w:rFonts w:ascii="Arial" w:eastAsia="Times New Roman" w:hAnsi="Arial" w:cs="Arial"/>
          <w:sz w:val="20"/>
          <w:szCs w:val="20"/>
          <w:lang w:eastAsia="pl-PL"/>
        </w:rPr>
        <w:t xml:space="preserve"> Zakres robót</w:t>
      </w:r>
      <w:r w:rsidR="00CD7A22">
        <w:rPr>
          <w:rFonts w:ascii="Arial" w:eastAsia="Times New Roman" w:hAnsi="Arial" w:cs="Arial"/>
          <w:sz w:val="20"/>
          <w:szCs w:val="20"/>
          <w:lang w:eastAsia="pl-PL"/>
        </w:rPr>
        <w:t xml:space="preserve"> dla zadania nr 2</w:t>
      </w:r>
      <w:r w:rsidRPr="007D78C1">
        <w:rPr>
          <w:rFonts w:ascii="Arial" w:eastAsia="Times New Roman" w:hAnsi="Arial" w:cs="Arial"/>
          <w:sz w:val="20"/>
          <w:szCs w:val="20"/>
          <w:lang w:eastAsia="pl-PL"/>
        </w:rPr>
        <w:t>:</w:t>
      </w:r>
    </w:p>
    <w:p w14:paraId="40E7BBD6" w14:textId="77777777" w:rsidR="00A95454" w:rsidRPr="00A95454" w:rsidRDefault="00A95454" w:rsidP="00A95454">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t>Inwestycja obejmuje adaptację istniejących pomieszczeń Przedszkola Publicznego nr1 w Łazach</w:t>
      </w:r>
    </w:p>
    <w:p w14:paraId="151DD351" w14:textId="77777777" w:rsidR="00A95454" w:rsidRPr="00A95454" w:rsidRDefault="00A95454" w:rsidP="00A95454">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t>przy ul. Topolowej nr 9 na potrzeby Żłobka Miejskiego w Łazach w ramach programu rozwoju</w:t>
      </w:r>
    </w:p>
    <w:p w14:paraId="48F6CBC0" w14:textId="75DEF47E" w:rsidR="00A95454" w:rsidRPr="00B04396" w:rsidRDefault="00A95454" w:rsidP="00B04396">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lastRenderedPageBreak/>
        <w:t>instytucji opieki nad dziećmi w wieku do lat 3 „MALUCH+” 2022-2029. Projekt zakłada</w:t>
      </w:r>
      <w:r w:rsidR="00B04396">
        <w:rPr>
          <w:rFonts w:ascii="Arial" w:hAnsi="Arial" w:cs="Arial"/>
          <w:sz w:val="20"/>
          <w:szCs w:val="20"/>
        </w:rPr>
        <w:t xml:space="preserve"> </w:t>
      </w:r>
      <w:r w:rsidRPr="00A95454">
        <w:rPr>
          <w:rFonts w:ascii="Arial" w:hAnsi="Arial" w:cs="Arial"/>
          <w:sz w:val="20"/>
          <w:szCs w:val="20"/>
        </w:rPr>
        <w:t>wykonanie nowej aranżacji pomieszczeń wg opracowanej dokumentacji projektowej</w:t>
      </w:r>
      <w:r w:rsidR="00B04396">
        <w:rPr>
          <w:rFonts w:ascii="Arial" w:hAnsi="Arial" w:cs="Arial"/>
          <w:sz w:val="20"/>
          <w:szCs w:val="20"/>
        </w:rPr>
        <w:t>.</w:t>
      </w:r>
      <w:r w:rsidRPr="00A95454">
        <w:rPr>
          <w:rFonts w:ascii="Arial" w:eastAsia="Times New Roman" w:hAnsi="Arial" w:cs="Arial"/>
          <w:sz w:val="20"/>
          <w:szCs w:val="20"/>
          <w:lang w:eastAsia="pl-PL"/>
        </w:rPr>
        <w:t xml:space="preserve"> </w:t>
      </w:r>
    </w:p>
    <w:p w14:paraId="7E265E62" w14:textId="77777777" w:rsidR="00B12D57" w:rsidRDefault="00B12D57" w:rsidP="00A95454">
      <w:pPr>
        <w:autoSpaceDE w:val="0"/>
        <w:autoSpaceDN w:val="0"/>
        <w:adjustRightInd w:val="0"/>
        <w:spacing w:after="0" w:line="240" w:lineRule="auto"/>
        <w:rPr>
          <w:rFonts w:ascii="Arial" w:hAnsi="Arial" w:cs="Arial"/>
          <w:sz w:val="20"/>
          <w:szCs w:val="20"/>
        </w:rPr>
      </w:pPr>
    </w:p>
    <w:p w14:paraId="480D9842" w14:textId="7F4CCD29" w:rsidR="00A95454" w:rsidRPr="00A95454" w:rsidRDefault="00B12D57" w:rsidP="00A95454">
      <w:pPr>
        <w:autoSpaceDE w:val="0"/>
        <w:autoSpaceDN w:val="0"/>
        <w:adjustRightInd w:val="0"/>
        <w:spacing w:after="0" w:line="240" w:lineRule="auto"/>
        <w:rPr>
          <w:rFonts w:ascii="Arial" w:hAnsi="Arial" w:cs="Arial"/>
          <w:sz w:val="20"/>
          <w:szCs w:val="20"/>
        </w:rPr>
      </w:pPr>
      <w:r>
        <w:rPr>
          <w:rFonts w:ascii="Arial" w:hAnsi="Arial" w:cs="Arial"/>
          <w:sz w:val="20"/>
          <w:szCs w:val="20"/>
        </w:rPr>
        <w:t>WYKONANIE</w:t>
      </w:r>
      <w:r w:rsidR="00A95454" w:rsidRPr="00A95454">
        <w:rPr>
          <w:rFonts w:ascii="Arial" w:hAnsi="Arial" w:cs="Arial"/>
          <w:sz w:val="20"/>
          <w:szCs w:val="20"/>
        </w:rPr>
        <w:t xml:space="preserve"> ADAPTACJI:</w:t>
      </w:r>
    </w:p>
    <w:p w14:paraId="4C970134" w14:textId="66F4D639" w:rsidR="00A95454" w:rsidRPr="00A95454" w:rsidRDefault="00A95454" w:rsidP="00A95454">
      <w:pPr>
        <w:autoSpaceDE w:val="0"/>
        <w:autoSpaceDN w:val="0"/>
        <w:adjustRightInd w:val="0"/>
        <w:spacing w:after="0" w:line="240" w:lineRule="auto"/>
        <w:rPr>
          <w:rFonts w:ascii="Arial" w:hAnsi="Arial" w:cs="Arial"/>
          <w:sz w:val="20"/>
          <w:szCs w:val="20"/>
        </w:rPr>
      </w:pPr>
      <w:r>
        <w:rPr>
          <w:rFonts w:ascii="Arial" w:hAnsi="Arial" w:cs="Arial"/>
          <w:sz w:val="20"/>
          <w:szCs w:val="20"/>
        </w:rPr>
        <w:t>a</w:t>
      </w:r>
      <w:r w:rsidRPr="00A95454">
        <w:rPr>
          <w:rFonts w:ascii="Arial" w:hAnsi="Arial" w:cs="Arial"/>
          <w:sz w:val="20"/>
          <w:szCs w:val="20"/>
        </w:rPr>
        <w:t>) Strefa sanitarna: łazienka dostosowana dla obsługi żłobka (dzieci i personel), pomieszczenie</w:t>
      </w:r>
    </w:p>
    <w:p w14:paraId="581610F0" w14:textId="556449DE" w:rsidR="00A95454" w:rsidRPr="00A95454" w:rsidRDefault="00A95454" w:rsidP="00A95454">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t>szatniowe z w</w:t>
      </w:r>
      <w:r>
        <w:rPr>
          <w:rFonts w:ascii="Arial" w:hAnsi="Arial" w:cs="Arial"/>
          <w:sz w:val="20"/>
          <w:szCs w:val="20"/>
        </w:rPr>
        <w:t>ó</w:t>
      </w:r>
      <w:r w:rsidRPr="00A95454">
        <w:rPr>
          <w:rFonts w:ascii="Arial" w:hAnsi="Arial" w:cs="Arial"/>
          <w:sz w:val="20"/>
          <w:szCs w:val="20"/>
        </w:rPr>
        <w:t>zkarnią,</w:t>
      </w:r>
    </w:p>
    <w:p w14:paraId="6194BA5A" w14:textId="63210DB3" w:rsidR="00A95454" w:rsidRPr="00A95454" w:rsidRDefault="00A95454" w:rsidP="00A95454">
      <w:pPr>
        <w:autoSpaceDE w:val="0"/>
        <w:autoSpaceDN w:val="0"/>
        <w:adjustRightInd w:val="0"/>
        <w:spacing w:after="0" w:line="240" w:lineRule="auto"/>
        <w:rPr>
          <w:rFonts w:ascii="Arial" w:hAnsi="Arial" w:cs="Arial"/>
          <w:sz w:val="20"/>
          <w:szCs w:val="20"/>
        </w:rPr>
      </w:pPr>
      <w:r>
        <w:rPr>
          <w:rFonts w:ascii="Arial" w:hAnsi="Arial" w:cs="Arial"/>
          <w:sz w:val="20"/>
          <w:szCs w:val="20"/>
        </w:rPr>
        <w:t>b</w:t>
      </w:r>
      <w:r w:rsidRPr="00A95454">
        <w:rPr>
          <w:rFonts w:ascii="Arial" w:hAnsi="Arial" w:cs="Arial"/>
          <w:sz w:val="20"/>
          <w:szCs w:val="20"/>
        </w:rPr>
        <w:t>) Strefa usługowa – funkcja żłobku: jedno pomieszczenie jako wydzielony oddział żłobkowy</w:t>
      </w:r>
    </w:p>
    <w:p w14:paraId="21BDEF81" w14:textId="14650404" w:rsidR="00A95454" w:rsidRPr="00A95454" w:rsidRDefault="00A95454" w:rsidP="00A95454">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t>(21 dzieci)</w:t>
      </w:r>
      <w:r w:rsidR="00B12D57">
        <w:rPr>
          <w:rFonts w:ascii="Arial" w:hAnsi="Arial" w:cs="Arial"/>
          <w:sz w:val="20"/>
          <w:szCs w:val="20"/>
        </w:rPr>
        <w:t>,</w:t>
      </w:r>
    </w:p>
    <w:p w14:paraId="0E99F56B" w14:textId="637A7B9A" w:rsidR="00A95454" w:rsidRPr="00A95454" w:rsidRDefault="00A95454" w:rsidP="00A95454">
      <w:pPr>
        <w:autoSpaceDE w:val="0"/>
        <w:autoSpaceDN w:val="0"/>
        <w:adjustRightInd w:val="0"/>
        <w:spacing w:after="0" w:line="240" w:lineRule="auto"/>
        <w:rPr>
          <w:rFonts w:ascii="Arial" w:hAnsi="Arial" w:cs="Arial"/>
          <w:sz w:val="20"/>
          <w:szCs w:val="20"/>
        </w:rPr>
      </w:pPr>
      <w:r>
        <w:rPr>
          <w:rFonts w:ascii="Arial" w:hAnsi="Arial" w:cs="Arial"/>
          <w:sz w:val="20"/>
          <w:szCs w:val="20"/>
        </w:rPr>
        <w:t>c</w:t>
      </w:r>
      <w:r w:rsidRPr="00A95454">
        <w:rPr>
          <w:rFonts w:ascii="Arial" w:hAnsi="Arial" w:cs="Arial"/>
          <w:sz w:val="20"/>
          <w:szCs w:val="20"/>
        </w:rPr>
        <w:t>) Strefa obsługi żywieniowej: bez zmian _wsp</w:t>
      </w:r>
      <w:r>
        <w:rPr>
          <w:rFonts w:ascii="Arial" w:hAnsi="Arial" w:cs="Arial"/>
          <w:sz w:val="20"/>
          <w:szCs w:val="20"/>
        </w:rPr>
        <w:t>ó</w:t>
      </w:r>
      <w:r w:rsidRPr="00A95454">
        <w:rPr>
          <w:rFonts w:ascii="Arial" w:hAnsi="Arial" w:cs="Arial"/>
          <w:sz w:val="20"/>
          <w:szCs w:val="20"/>
        </w:rPr>
        <w:t>lna kuchnia dla żłobka i przedszkola, rozdział</w:t>
      </w:r>
    </w:p>
    <w:p w14:paraId="4368BD46" w14:textId="7FD473A2" w:rsidR="00A95454" w:rsidRPr="00A95454" w:rsidRDefault="00A95454" w:rsidP="00A95454">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t>posiłk</w:t>
      </w:r>
      <w:r>
        <w:rPr>
          <w:rFonts w:ascii="Arial" w:hAnsi="Arial" w:cs="Arial"/>
          <w:sz w:val="20"/>
          <w:szCs w:val="20"/>
        </w:rPr>
        <w:t>ó</w:t>
      </w:r>
      <w:r w:rsidRPr="00A95454">
        <w:rPr>
          <w:rFonts w:ascii="Arial" w:hAnsi="Arial" w:cs="Arial"/>
          <w:sz w:val="20"/>
          <w:szCs w:val="20"/>
        </w:rPr>
        <w:t>w na piętrze bez zmian)</w:t>
      </w:r>
      <w:r w:rsidR="00B12D57">
        <w:rPr>
          <w:rFonts w:ascii="Arial" w:hAnsi="Arial" w:cs="Arial"/>
          <w:sz w:val="20"/>
          <w:szCs w:val="20"/>
        </w:rPr>
        <w:t>,</w:t>
      </w:r>
    </w:p>
    <w:p w14:paraId="2431F123" w14:textId="47A870DE" w:rsidR="00A95454" w:rsidRPr="00A95454" w:rsidRDefault="00A95454" w:rsidP="00A95454">
      <w:pPr>
        <w:autoSpaceDE w:val="0"/>
        <w:autoSpaceDN w:val="0"/>
        <w:adjustRightInd w:val="0"/>
        <w:spacing w:after="0" w:line="240" w:lineRule="auto"/>
        <w:rPr>
          <w:rFonts w:ascii="Arial" w:hAnsi="Arial" w:cs="Arial"/>
          <w:sz w:val="20"/>
          <w:szCs w:val="20"/>
        </w:rPr>
      </w:pPr>
      <w:r>
        <w:rPr>
          <w:rFonts w:ascii="Arial" w:hAnsi="Arial" w:cs="Arial"/>
          <w:sz w:val="20"/>
          <w:szCs w:val="20"/>
        </w:rPr>
        <w:t>d</w:t>
      </w:r>
      <w:r w:rsidRPr="00A95454">
        <w:rPr>
          <w:rFonts w:ascii="Arial" w:hAnsi="Arial" w:cs="Arial"/>
          <w:sz w:val="20"/>
          <w:szCs w:val="20"/>
        </w:rPr>
        <w:t>) Strefa gospodarcza – obsługa obiektu: pomieszczenie na środki czystości w części żłobkowej</w:t>
      </w:r>
      <w:r w:rsidR="00B12D57">
        <w:rPr>
          <w:rFonts w:ascii="Arial" w:hAnsi="Arial" w:cs="Arial"/>
          <w:sz w:val="20"/>
          <w:szCs w:val="20"/>
        </w:rPr>
        <w:t>.</w:t>
      </w:r>
    </w:p>
    <w:p w14:paraId="6504E833" w14:textId="77777777" w:rsidR="00A95454" w:rsidRDefault="00A95454" w:rsidP="00A95454">
      <w:pPr>
        <w:autoSpaceDE w:val="0"/>
        <w:autoSpaceDN w:val="0"/>
        <w:adjustRightInd w:val="0"/>
        <w:spacing w:after="0" w:line="240" w:lineRule="auto"/>
        <w:rPr>
          <w:rFonts w:ascii="Arial" w:hAnsi="Arial" w:cs="Arial"/>
          <w:sz w:val="20"/>
          <w:szCs w:val="20"/>
        </w:rPr>
      </w:pPr>
    </w:p>
    <w:p w14:paraId="2AFC82DD" w14:textId="4F074593" w:rsidR="00A95454" w:rsidRPr="00A95454" w:rsidRDefault="00A95454" w:rsidP="00A95454">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t>Przedmiotowa inwestycja zakłada wykonanie prac wewnętrznych:</w:t>
      </w:r>
    </w:p>
    <w:p w14:paraId="34352623" w14:textId="77777777" w:rsidR="00A95454" w:rsidRPr="00A95454" w:rsidRDefault="00A95454" w:rsidP="00A95454">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t>1) remont pomieszczeń objętych opracowaniem wg dokumentacji projektowej (opracowania branży</w:t>
      </w:r>
    </w:p>
    <w:p w14:paraId="7604DBFC" w14:textId="6852B2F6" w:rsidR="00A95454" w:rsidRPr="00A95454" w:rsidRDefault="00A95454" w:rsidP="00A95454">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t>architektonicznej, konstrukcyjnej, sanitarnej, elektrycznej)</w:t>
      </w:r>
      <w:r w:rsidR="00B12D57">
        <w:rPr>
          <w:rFonts w:ascii="Arial" w:hAnsi="Arial" w:cs="Arial"/>
          <w:sz w:val="20"/>
          <w:szCs w:val="20"/>
        </w:rPr>
        <w:t>,</w:t>
      </w:r>
    </w:p>
    <w:p w14:paraId="3378597E" w14:textId="77777777" w:rsidR="00A95454" w:rsidRPr="00A95454" w:rsidRDefault="00A95454" w:rsidP="00A95454">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t>2) wykonanie nowych gładzi ściennych i sufitowych oraz malowanie,</w:t>
      </w:r>
    </w:p>
    <w:p w14:paraId="2B0E15DC" w14:textId="77777777" w:rsidR="00A95454" w:rsidRPr="00A95454" w:rsidRDefault="00A95454" w:rsidP="00A95454">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t>3) wykonie nowych posadzek w pomieszczeniach objętych pracami adaptacyjnymi - wykładzina</w:t>
      </w:r>
    </w:p>
    <w:p w14:paraId="56695FA7" w14:textId="4FA0D686" w:rsidR="00A95454" w:rsidRPr="00A95454" w:rsidRDefault="00A95454" w:rsidP="00A95454">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t>obiektowa PVC</w:t>
      </w:r>
      <w:r w:rsidR="00B12D57">
        <w:rPr>
          <w:rFonts w:ascii="Arial" w:hAnsi="Arial" w:cs="Arial"/>
          <w:sz w:val="20"/>
          <w:szCs w:val="20"/>
        </w:rPr>
        <w:t>,</w:t>
      </w:r>
    </w:p>
    <w:p w14:paraId="2387757E" w14:textId="77777777" w:rsidR="00A95454" w:rsidRPr="00A95454" w:rsidRDefault="00A95454" w:rsidP="00A95454">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t xml:space="preserve">4) wymiana stolarki otworowej, </w:t>
      </w:r>
      <w:proofErr w:type="spellStart"/>
      <w:r w:rsidRPr="00A95454">
        <w:rPr>
          <w:rFonts w:ascii="Arial" w:hAnsi="Arial" w:cs="Arial"/>
          <w:sz w:val="20"/>
          <w:szCs w:val="20"/>
        </w:rPr>
        <w:t>t.j</w:t>
      </w:r>
      <w:proofErr w:type="spellEnd"/>
      <w:r w:rsidRPr="00A95454">
        <w:rPr>
          <w:rFonts w:ascii="Arial" w:hAnsi="Arial" w:cs="Arial"/>
          <w:sz w:val="20"/>
          <w:szCs w:val="20"/>
        </w:rPr>
        <w:t xml:space="preserve">. 1 </w:t>
      </w:r>
      <w:proofErr w:type="spellStart"/>
      <w:r w:rsidRPr="00A95454">
        <w:rPr>
          <w:rFonts w:ascii="Arial" w:hAnsi="Arial" w:cs="Arial"/>
          <w:sz w:val="20"/>
          <w:szCs w:val="20"/>
        </w:rPr>
        <w:t>szt</w:t>
      </w:r>
      <w:proofErr w:type="spellEnd"/>
      <w:r w:rsidRPr="00A95454">
        <w:rPr>
          <w:rFonts w:ascii="Arial" w:hAnsi="Arial" w:cs="Arial"/>
          <w:sz w:val="20"/>
          <w:szCs w:val="20"/>
        </w:rPr>
        <w:t xml:space="preserve"> drzwi wewnętrznych (demontaż i montaż nowych z kratką</w:t>
      </w:r>
    </w:p>
    <w:p w14:paraId="1EB324DD" w14:textId="77777777" w:rsidR="00A95454" w:rsidRPr="00A95454" w:rsidRDefault="00A95454" w:rsidP="00A95454">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t>wentylacyjną,</w:t>
      </w:r>
    </w:p>
    <w:p w14:paraId="5999EDB4" w14:textId="2E856C84" w:rsidR="00A95454" w:rsidRPr="00A95454" w:rsidRDefault="00A95454" w:rsidP="00A95454">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t>5) wymiana opraw oświetleniowych i oświetlenia awaryjnego i ewakuacyjnego</w:t>
      </w:r>
      <w:r w:rsidR="00B12D57">
        <w:rPr>
          <w:rFonts w:ascii="Arial" w:hAnsi="Arial" w:cs="Arial"/>
          <w:sz w:val="20"/>
          <w:szCs w:val="20"/>
        </w:rPr>
        <w:t>,</w:t>
      </w:r>
    </w:p>
    <w:p w14:paraId="0140EDCF" w14:textId="77777777" w:rsidR="00A95454" w:rsidRPr="00A95454" w:rsidRDefault="00A95454" w:rsidP="00A95454">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t>6) instalacja elektryczna bez zmian,</w:t>
      </w:r>
    </w:p>
    <w:p w14:paraId="32EFC264" w14:textId="6CA70F6F" w:rsidR="00A95454" w:rsidRPr="00A95454" w:rsidRDefault="00A95454" w:rsidP="00A95454">
      <w:pPr>
        <w:autoSpaceDE w:val="0"/>
        <w:autoSpaceDN w:val="0"/>
        <w:adjustRightInd w:val="0"/>
        <w:spacing w:after="0" w:line="240" w:lineRule="auto"/>
        <w:rPr>
          <w:rFonts w:ascii="Arial" w:hAnsi="Arial" w:cs="Arial"/>
          <w:sz w:val="20"/>
          <w:szCs w:val="20"/>
        </w:rPr>
      </w:pPr>
      <w:r w:rsidRPr="00A95454">
        <w:rPr>
          <w:rFonts w:ascii="Arial" w:hAnsi="Arial" w:cs="Arial"/>
          <w:sz w:val="20"/>
          <w:szCs w:val="20"/>
        </w:rPr>
        <w:t xml:space="preserve">7) istniejąca infrastruktura technicznej </w:t>
      </w:r>
      <w:proofErr w:type="spellStart"/>
      <w:r w:rsidRPr="00A95454">
        <w:rPr>
          <w:rFonts w:ascii="Arial" w:hAnsi="Arial" w:cs="Arial"/>
          <w:sz w:val="20"/>
          <w:szCs w:val="20"/>
        </w:rPr>
        <w:t>wod-kan</w:t>
      </w:r>
      <w:proofErr w:type="spellEnd"/>
      <w:r w:rsidRPr="00A95454">
        <w:rPr>
          <w:rFonts w:ascii="Arial" w:hAnsi="Arial" w:cs="Arial"/>
          <w:sz w:val="20"/>
          <w:szCs w:val="20"/>
        </w:rPr>
        <w:t>, co. bez zmian</w:t>
      </w:r>
      <w:r w:rsidR="00B12D57">
        <w:rPr>
          <w:rFonts w:ascii="Arial" w:hAnsi="Arial" w:cs="Arial"/>
          <w:sz w:val="20"/>
          <w:szCs w:val="20"/>
        </w:rPr>
        <w:t>,</w:t>
      </w:r>
    </w:p>
    <w:p w14:paraId="1AD0E966" w14:textId="600803C4" w:rsidR="00A95454" w:rsidRPr="00A95454" w:rsidRDefault="00A95454" w:rsidP="00A95454">
      <w:pPr>
        <w:spacing w:after="0" w:line="240" w:lineRule="auto"/>
        <w:rPr>
          <w:rFonts w:ascii="Arial" w:eastAsia="Times New Roman" w:hAnsi="Arial" w:cs="Arial"/>
          <w:sz w:val="20"/>
          <w:szCs w:val="20"/>
          <w:lang w:eastAsia="pl-PL"/>
        </w:rPr>
      </w:pPr>
      <w:r w:rsidRPr="00A95454">
        <w:rPr>
          <w:rFonts w:ascii="Arial" w:hAnsi="Arial" w:cs="Arial"/>
          <w:sz w:val="20"/>
          <w:szCs w:val="20"/>
        </w:rPr>
        <w:t>8) wykonanie instalacji wentylacji mechanicznej wg rysunk</w:t>
      </w:r>
      <w:r>
        <w:rPr>
          <w:rFonts w:ascii="Arial" w:hAnsi="Arial" w:cs="Arial"/>
          <w:sz w:val="20"/>
          <w:szCs w:val="20"/>
        </w:rPr>
        <w:t>ó</w:t>
      </w:r>
      <w:r w:rsidRPr="00A95454">
        <w:rPr>
          <w:rFonts w:ascii="Arial" w:hAnsi="Arial" w:cs="Arial"/>
          <w:sz w:val="20"/>
          <w:szCs w:val="20"/>
        </w:rPr>
        <w:t>w</w:t>
      </w:r>
      <w:r w:rsidR="00B12D57">
        <w:rPr>
          <w:rFonts w:ascii="Arial" w:hAnsi="Arial" w:cs="Arial"/>
          <w:sz w:val="20"/>
          <w:szCs w:val="20"/>
        </w:rPr>
        <w:t>.</w:t>
      </w:r>
    </w:p>
    <w:p w14:paraId="090904FC" w14:textId="77777777" w:rsidR="00A95454" w:rsidRDefault="00A95454" w:rsidP="00A95454">
      <w:pPr>
        <w:spacing w:after="0" w:line="240" w:lineRule="auto"/>
        <w:rPr>
          <w:rFonts w:ascii="Arial" w:eastAsia="Times New Roman" w:hAnsi="Arial" w:cs="Arial"/>
          <w:sz w:val="20"/>
          <w:szCs w:val="20"/>
          <w:lang w:eastAsia="pl-PL"/>
        </w:rPr>
      </w:pPr>
    </w:p>
    <w:p w14:paraId="394A416E" w14:textId="0EFAC59B" w:rsidR="002051C6" w:rsidRPr="002051C6" w:rsidRDefault="00B12D57" w:rsidP="00A95454">
      <w:pPr>
        <w:spacing w:after="0" w:line="240" w:lineRule="auto"/>
        <w:rPr>
          <w:rFonts w:ascii="Arial" w:eastAsia="Times New Roman" w:hAnsi="Arial" w:cs="Arial"/>
          <w:sz w:val="20"/>
          <w:szCs w:val="20"/>
          <w:lang w:eastAsia="pl-PL"/>
        </w:rPr>
      </w:pPr>
      <w:r w:rsidRPr="00A95454">
        <w:rPr>
          <w:rFonts w:ascii="Arial" w:eastAsia="Times New Roman" w:hAnsi="Arial" w:cs="Arial"/>
          <w:sz w:val="20"/>
          <w:szCs w:val="20"/>
          <w:lang w:eastAsia="pl-PL"/>
        </w:rPr>
        <w:t xml:space="preserve">3.2. Wspólny </w:t>
      </w:r>
      <w:r w:rsidR="002051C6" w:rsidRPr="002051C6">
        <w:rPr>
          <w:rFonts w:ascii="Arial" w:eastAsia="Times New Roman" w:hAnsi="Arial" w:cs="Arial"/>
          <w:sz w:val="20"/>
          <w:szCs w:val="20"/>
          <w:lang w:eastAsia="pl-PL"/>
        </w:rPr>
        <w:t>Słownik Zamówień: CPV</w:t>
      </w:r>
      <w:r w:rsidR="00CD7A22">
        <w:rPr>
          <w:rFonts w:ascii="Arial" w:eastAsia="Times New Roman" w:hAnsi="Arial" w:cs="Arial"/>
          <w:sz w:val="20"/>
          <w:szCs w:val="20"/>
          <w:lang w:eastAsia="pl-PL"/>
        </w:rPr>
        <w:t xml:space="preserve"> dla zadania nr 2</w:t>
      </w:r>
    </w:p>
    <w:p w14:paraId="70BCF80B" w14:textId="77777777" w:rsidR="002051C6" w:rsidRPr="00B12D57" w:rsidRDefault="002051C6" w:rsidP="002051C6">
      <w:pPr>
        <w:spacing w:line="240" w:lineRule="auto"/>
        <w:ind w:left="357"/>
        <w:rPr>
          <w:rFonts w:ascii="Arial" w:hAnsi="Arial" w:cs="Arial"/>
          <w:sz w:val="20"/>
          <w:szCs w:val="20"/>
        </w:rPr>
      </w:pPr>
      <w:r w:rsidRPr="00B12D57">
        <w:rPr>
          <w:rFonts w:ascii="Arial" w:hAnsi="Arial" w:cs="Arial"/>
          <w:sz w:val="20"/>
          <w:szCs w:val="20"/>
        </w:rPr>
        <w:t>45000000-7 roboty budowlane</w:t>
      </w:r>
    </w:p>
    <w:p w14:paraId="28A47D2E" w14:textId="77777777" w:rsidR="002051C6" w:rsidRPr="00B12D57" w:rsidRDefault="002051C6" w:rsidP="002051C6">
      <w:pPr>
        <w:spacing w:line="240" w:lineRule="auto"/>
        <w:ind w:left="357"/>
        <w:rPr>
          <w:rFonts w:ascii="Arial" w:hAnsi="Arial" w:cs="Arial"/>
          <w:sz w:val="20"/>
          <w:szCs w:val="20"/>
        </w:rPr>
      </w:pPr>
      <w:r w:rsidRPr="00B12D57">
        <w:rPr>
          <w:rFonts w:ascii="Arial" w:hAnsi="Arial" w:cs="Arial"/>
          <w:sz w:val="20"/>
          <w:szCs w:val="20"/>
        </w:rPr>
        <w:t>45200000-9 roboty budowlane w zakresie wznoszenia kompletnych obiektów budowlanych lub ich części, oraz w zakresie inżynierii lądowej i wodnej</w:t>
      </w:r>
    </w:p>
    <w:p w14:paraId="49630FCC" w14:textId="77777777" w:rsidR="002051C6" w:rsidRPr="00B12D57" w:rsidRDefault="002051C6" w:rsidP="002051C6">
      <w:pPr>
        <w:spacing w:line="240" w:lineRule="auto"/>
        <w:ind w:left="357"/>
        <w:rPr>
          <w:rFonts w:ascii="Arial" w:hAnsi="Arial" w:cs="Arial"/>
          <w:sz w:val="20"/>
          <w:szCs w:val="20"/>
        </w:rPr>
      </w:pPr>
      <w:r w:rsidRPr="00B12D57">
        <w:rPr>
          <w:rFonts w:ascii="Arial" w:hAnsi="Arial" w:cs="Arial"/>
          <w:sz w:val="20"/>
          <w:szCs w:val="20"/>
        </w:rPr>
        <w:t>45210000-2 roboty budowlane w zakresie budynków</w:t>
      </w:r>
    </w:p>
    <w:p w14:paraId="1D70E9B1" w14:textId="77777777" w:rsidR="00A95454" w:rsidRPr="00B12D57" w:rsidRDefault="00A95454" w:rsidP="00A95454">
      <w:pPr>
        <w:spacing w:line="240" w:lineRule="auto"/>
        <w:ind w:left="357"/>
        <w:rPr>
          <w:rFonts w:ascii="Arial" w:hAnsi="Arial" w:cs="Arial"/>
          <w:sz w:val="20"/>
          <w:szCs w:val="20"/>
        </w:rPr>
      </w:pPr>
      <w:r w:rsidRPr="00B12D57">
        <w:rPr>
          <w:rFonts w:ascii="Arial" w:hAnsi="Arial" w:cs="Arial"/>
          <w:sz w:val="20"/>
          <w:szCs w:val="20"/>
        </w:rPr>
        <w:t>45223000-6 roboty budowlane w zakresie konstrukcji</w:t>
      </w:r>
    </w:p>
    <w:p w14:paraId="1CBFDC21" w14:textId="77777777" w:rsidR="00A95454" w:rsidRPr="00B12D57" w:rsidRDefault="00A95454" w:rsidP="00A95454">
      <w:pPr>
        <w:spacing w:line="240" w:lineRule="auto"/>
        <w:ind w:left="357"/>
        <w:rPr>
          <w:rFonts w:ascii="Arial" w:hAnsi="Arial" w:cs="Arial"/>
          <w:sz w:val="20"/>
          <w:szCs w:val="20"/>
        </w:rPr>
      </w:pPr>
      <w:r w:rsidRPr="00B12D57">
        <w:rPr>
          <w:rFonts w:ascii="Arial" w:hAnsi="Arial" w:cs="Arial"/>
          <w:sz w:val="20"/>
          <w:szCs w:val="20"/>
        </w:rPr>
        <w:t>45262300-4 betonowanie</w:t>
      </w:r>
    </w:p>
    <w:p w14:paraId="6DEC932E" w14:textId="77777777" w:rsidR="00A95454" w:rsidRPr="00B12D57" w:rsidRDefault="00A95454" w:rsidP="00B12D57">
      <w:pPr>
        <w:ind w:firstLine="357"/>
        <w:rPr>
          <w:rFonts w:ascii="Arial" w:hAnsi="Arial" w:cs="Arial"/>
          <w:sz w:val="20"/>
          <w:szCs w:val="20"/>
        </w:rPr>
      </w:pPr>
      <w:r w:rsidRPr="00B12D57">
        <w:rPr>
          <w:rFonts w:ascii="Arial" w:hAnsi="Arial" w:cs="Arial"/>
          <w:sz w:val="20"/>
          <w:szCs w:val="20"/>
        </w:rPr>
        <w:t>45262500-6 roboty murarskie i murowe</w:t>
      </w:r>
    </w:p>
    <w:p w14:paraId="7861E6E3" w14:textId="77777777" w:rsidR="002051C6" w:rsidRPr="00B12D57" w:rsidRDefault="002051C6" w:rsidP="002051C6">
      <w:pPr>
        <w:spacing w:line="240" w:lineRule="auto"/>
        <w:ind w:left="357"/>
        <w:rPr>
          <w:rFonts w:ascii="Arial" w:hAnsi="Arial" w:cs="Arial"/>
          <w:sz w:val="20"/>
          <w:szCs w:val="20"/>
        </w:rPr>
      </w:pPr>
      <w:r w:rsidRPr="00B12D57">
        <w:rPr>
          <w:rFonts w:ascii="Arial" w:hAnsi="Arial" w:cs="Arial"/>
          <w:sz w:val="20"/>
          <w:szCs w:val="20"/>
        </w:rPr>
        <w:t>45410000-4 tynki zwykłe wewnętrzne  roboty tynkarskie i okładziny ścian</w:t>
      </w:r>
    </w:p>
    <w:p w14:paraId="5EE3943D" w14:textId="77777777" w:rsidR="002051C6" w:rsidRPr="00B12D57" w:rsidRDefault="002051C6" w:rsidP="002051C6">
      <w:pPr>
        <w:spacing w:line="240" w:lineRule="auto"/>
        <w:ind w:left="357"/>
        <w:rPr>
          <w:rFonts w:ascii="Arial" w:hAnsi="Arial" w:cs="Arial"/>
          <w:sz w:val="20"/>
          <w:szCs w:val="20"/>
        </w:rPr>
      </w:pPr>
      <w:r w:rsidRPr="00B12D57">
        <w:rPr>
          <w:rFonts w:ascii="Arial" w:hAnsi="Arial" w:cs="Arial"/>
          <w:sz w:val="20"/>
          <w:szCs w:val="20"/>
        </w:rPr>
        <w:t>45442100-8 roboty malarskie</w:t>
      </w:r>
    </w:p>
    <w:p w14:paraId="7DD889F2" w14:textId="77777777" w:rsidR="00A95454" w:rsidRPr="00B12D57" w:rsidRDefault="00A95454" w:rsidP="00B12D57">
      <w:pPr>
        <w:ind w:firstLine="357"/>
        <w:rPr>
          <w:rFonts w:ascii="Arial" w:hAnsi="Arial" w:cs="Arial"/>
          <w:sz w:val="20"/>
          <w:szCs w:val="20"/>
        </w:rPr>
      </w:pPr>
      <w:r w:rsidRPr="00B12D57">
        <w:rPr>
          <w:rFonts w:ascii="Arial" w:hAnsi="Arial" w:cs="Arial"/>
          <w:sz w:val="20"/>
          <w:szCs w:val="20"/>
        </w:rPr>
        <w:t>45111300-1 roboty rozbiórkowe</w:t>
      </w:r>
    </w:p>
    <w:p w14:paraId="0D546D45" w14:textId="77777777" w:rsidR="00B12D57" w:rsidRDefault="00B12D57" w:rsidP="002051C6">
      <w:pPr>
        <w:spacing w:after="0" w:line="240" w:lineRule="auto"/>
        <w:jc w:val="both"/>
        <w:rPr>
          <w:rFonts w:ascii="Arial" w:eastAsia="Times New Roman" w:hAnsi="Arial" w:cs="Arial"/>
          <w:sz w:val="20"/>
          <w:szCs w:val="20"/>
          <w:lang w:eastAsia="pl-PL"/>
        </w:rPr>
      </w:pPr>
    </w:p>
    <w:p w14:paraId="38F858D7" w14:textId="1AB42DF9" w:rsidR="002051C6" w:rsidRDefault="00436F1D" w:rsidP="002051C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4</w:t>
      </w:r>
      <w:r w:rsidR="002051C6" w:rsidRPr="00D751D5">
        <w:rPr>
          <w:rFonts w:ascii="Arial" w:eastAsia="Times New Roman" w:hAnsi="Arial" w:cs="Arial"/>
          <w:sz w:val="20"/>
          <w:szCs w:val="20"/>
          <w:lang w:eastAsia="pl-PL"/>
        </w:rPr>
        <w:t>.</w:t>
      </w:r>
      <w:r w:rsidR="002051C6">
        <w:rPr>
          <w:rFonts w:ascii="Arial" w:eastAsia="Times New Roman" w:hAnsi="Arial" w:cs="Arial"/>
          <w:sz w:val="20"/>
          <w:szCs w:val="20"/>
          <w:lang w:eastAsia="pl-PL"/>
        </w:rPr>
        <w:t xml:space="preserve"> </w:t>
      </w:r>
      <w:r w:rsidR="002051C6" w:rsidRPr="00D751D5">
        <w:rPr>
          <w:rFonts w:ascii="Arial" w:eastAsia="Times New Roman" w:hAnsi="Arial" w:cs="Arial"/>
          <w:sz w:val="20"/>
          <w:szCs w:val="20"/>
          <w:lang w:eastAsia="pl-PL"/>
        </w:rPr>
        <w:t>Do obowiązków wykonawcy należy pozyskanie wszelkich pozwoleń wyprzedzających przystąpienie do robót (jeśli są konieczne) oraz finalnie (jeśli są konieczne) –pozwoleń i odbiorów.</w:t>
      </w:r>
    </w:p>
    <w:p w14:paraId="2A74F185" w14:textId="77777777" w:rsidR="002051C6" w:rsidRDefault="002051C6" w:rsidP="002051C6">
      <w:pPr>
        <w:spacing w:after="0" w:line="240" w:lineRule="auto"/>
        <w:jc w:val="both"/>
        <w:rPr>
          <w:rFonts w:ascii="Arial" w:eastAsia="Times New Roman" w:hAnsi="Arial" w:cs="Arial"/>
          <w:sz w:val="20"/>
          <w:szCs w:val="20"/>
          <w:lang w:eastAsia="pl-PL"/>
        </w:rPr>
      </w:pPr>
    </w:p>
    <w:p w14:paraId="636244BF" w14:textId="452738BF" w:rsidR="002051C6" w:rsidRDefault="00436F1D" w:rsidP="002051C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5</w:t>
      </w:r>
      <w:r w:rsidR="002051C6" w:rsidRPr="00D751D5">
        <w:rPr>
          <w:rFonts w:ascii="Arial" w:eastAsia="Times New Roman" w:hAnsi="Arial" w:cs="Arial"/>
          <w:sz w:val="20"/>
          <w:szCs w:val="20"/>
          <w:lang w:eastAsia="pl-PL"/>
        </w:rPr>
        <w:t>.</w:t>
      </w:r>
      <w:r w:rsidR="002051C6">
        <w:rPr>
          <w:rFonts w:ascii="Arial" w:eastAsia="Times New Roman" w:hAnsi="Arial" w:cs="Arial"/>
          <w:sz w:val="20"/>
          <w:szCs w:val="20"/>
          <w:lang w:eastAsia="pl-PL"/>
        </w:rPr>
        <w:t xml:space="preserve"> </w:t>
      </w:r>
      <w:r w:rsidR="002051C6" w:rsidRPr="00D751D5">
        <w:rPr>
          <w:rFonts w:ascii="Arial" w:eastAsia="Times New Roman" w:hAnsi="Arial" w:cs="Arial"/>
          <w:sz w:val="20"/>
          <w:szCs w:val="20"/>
          <w:lang w:eastAsia="pl-PL"/>
        </w:rPr>
        <w:t>Oferta winna zostać tak skalkulowana, by uwzględniała wszelkie koszty towarzyszące (</w:t>
      </w:r>
      <w:r w:rsidR="002051C6">
        <w:rPr>
          <w:rFonts w:ascii="Arial" w:eastAsia="Times New Roman" w:hAnsi="Arial" w:cs="Arial"/>
          <w:sz w:val="20"/>
          <w:szCs w:val="20"/>
          <w:lang w:eastAsia="pl-PL"/>
        </w:rPr>
        <w:t xml:space="preserve">np. </w:t>
      </w:r>
      <w:r w:rsidR="002051C6" w:rsidRPr="00D751D5">
        <w:rPr>
          <w:rFonts w:ascii="Arial" w:eastAsia="Times New Roman" w:hAnsi="Arial" w:cs="Arial"/>
          <w:sz w:val="20"/>
          <w:szCs w:val="20"/>
          <w:lang w:eastAsia="pl-PL"/>
        </w:rPr>
        <w:t xml:space="preserve">uzyskanie pozwoleń, map, czynności odbiorowe, dostawę mediów technologicznych, czynności odbiorowe, </w:t>
      </w:r>
      <w:proofErr w:type="spellStart"/>
      <w:r w:rsidR="002051C6" w:rsidRPr="00D751D5">
        <w:rPr>
          <w:rFonts w:ascii="Arial" w:eastAsia="Times New Roman" w:hAnsi="Arial" w:cs="Arial"/>
          <w:sz w:val="20"/>
          <w:szCs w:val="20"/>
          <w:lang w:eastAsia="pl-PL"/>
        </w:rPr>
        <w:t>etc</w:t>
      </w:r>
      <w:proofErr w:type="spellEnd"/>
      <w:r w:rsidR="002051C6" w:rsidRPr="00D751D5">
        <w:rPr>
          <w:rFonts w:ascii="Arial" w:eastAsia="Times New Roman" w:hAnsi="Arial" w:cs="Arial"/>
          <w:sz w:val="20"/>
          <w:szCs w:val="20"/>
          <w:lang w:eastAsia="pl-PL"/>
        </w:rPr>
        <w:t>).</w:t>
      </w:r>
    </w:p>
    <w:p w14:paraId="4BF42D86" w14:textId="77777777" w:rsidR="002051C6" w:rsidRDefault="002051C6" w:rsidP="002051C6">
      <w:pPr>
        <w:spacing w:after="0" w:line="240" w:lineRule="auto"/>
        <w:jc w:val="both"/>
        <w:rPr>
          <w:rFonts w:ascii="Arial" w:eastAsia="Times New Roman" w:hAnsi="Arial" w:cs="Arial"/>
          <w:sz w:val="20"/>
          <w:szCs w:val="20"/>
          <w:lang w:eastAsia="pl-PL"/>
        </w:rPr>
      </w:pPr>
    </w:p>
    <w:p w14:paraId="71835B39" w14:textId="26AA4D7D" w:rsidR="002051C6" w:rsidRDefault="00436F1D" w:rsidP="002051C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6</w:t>
      </w:r>
      <w:r w:rsidR="002051C6" w:rsidRPr="00D751D5">
        <w:rPr>
          <w:rFonts w:ascii="Arial" w:eastAsia="Times New Roman" w:hAnsi="Arial" w:cs="Arial"/>
          <w:sz w:val="20"/>
          <w:szCs w:val="20"/>
          <w:lang w:eastAsia="pl-PL"/>
        </w:rPr>
        <w:t>.</w:t>
      </w:r>
      <w:r w:rsidR="002051C6">
        <w:rPr>
          <w:rFonts w:ascii="Arial" w:eastAsia="Times New Roman" w:hAnsi="Arial" w:cs="Arial"/>
          <w:sz w:val="20"/>
          <w:szCs w:val="20"/>
          <w:lang w:eastAsia="pl-PL"/>
        </w:rPr>
        <w:t xml:space="preserve"> </w:t>
      </w:r>
      <w:r w:rsidR="002051C6" w:rsidRPr="00D751D5">
        <w:rPr>
          <w:rFonts w:ascii="Arial" w:eastAsia="Times New Roman" w:hAnsi="Arial" w:cs="Arial"/>
          <w:sz w:val="20"/>
          <w:szCs w:val="20"/>
          <w:lang w:eastAsia="pl-PL"/>
        </w:rPr>
        <w:t>Wykonawca zobowiązany jest do uczestnictwa w przeglądach gwarancyjnych i</w:t>
      </w:r>
      <w:r w:rsidR="002051C6">
        <w:rPr>
          <w:rFonts w:ascii="Arial" w:eastAsia="Times New Roman" w:hAnsi="Arial" w:cs="Arial"/>
          <w:sz w:val="20"/>
          <w:szCs w:val="20"/>
          <w:lang w:eastAsia="pl-PL"/>
        </w:rPr>
        <w:t xml:space="preserve"> </w:t>
      </w:r>
      <w:r w:rsidR="002051C6" w:rsidRPr="00D751D5">
        <w:rPr>
          <w:rFonts w:ascii="Arial" w:eastAsia="Times New Roman" w:hAnsi="Arial" w:cs="Arial"/>
          <w:sz w:val="20"/>
          <w:szCs w:val="20"/>
          <w:lang w:eastAsia="pl-PL"/>
        </w:rPr>
        <w:t>przeglądzie pogwarancyjnym. Koszty tych przeglądów ponosi Wykonawca. Prosimy o</w:t>
      </w:r>
      <w:r w:rsidR="002051C6">
        <w:rPr>
          <w:rFonts w:ascii="Arial" w:eastAsia="Times New Roman" w:hAnsi="Arial" w:cs="Arial"/>
          <w:sz w:val="20"/>
          <w:szCs w:val="20"/>
          <w:lang w:eastAsia="pl-PL"/>
        </w:rPr>
        <w:t xml:space="preserve"> </w:t>
      </w:r>
      <w:r w:rsidR="002051C6" w:rsidRPr="00D751D5">
        <w:rPr>
          <w:rFonts w:ascii="Arial" w:eastAsia="Times New Roman" w:hAnsi="Arial" w:cs="Arial"/>
          <w:sz w:val="20"/>
          <w:szCs w:val="20"/>
          <w:lang w:eastAsia="pl-PL"/>
        </w:rPr>
        <w:t xml:space="preserve">uwzględnienie faktu </w:t>
      </w:r>
      <w:r w:rsidR="002051C6">
        <w:rPr>
          <w:rFonts w:ascii="Arial" w:eastAsia="Times New Roman" w:hAnsi="Arial" w:cs="Arial"/>
          <w:sz w:val="20"/>
          <w:szCs w:val="20"/>
          <w:lang w:eastAsia="pl-PL"/>
        </w:rPr>
        <w:t xml:space="preserve">                            </w:t>
      </w:r>
      <w:r w:rsidR="002051C6" w:rsidRPr="00D751D5">
        <w:rPr>
          <w:rFonts w:ascii="Arial" w:eastAsia="Times New Roman" w:hAnsi="Arial" w:cs="Arial"/>
          <w:sz w:val="20"/>
          <w:szCs w:val="20"/>
          <w:lang w:eastAsia="pl-PL"/>
        </w:rPr>
        <w:t>w wycenie przedmiotu zamówienia.</w:t>
      </w:r>
    </w:p>
    <w:p w14:paraId="574F88F9" w14:textId="77777777" w:rsidR="002051C6" w:rsidRDefault="002051C6" w:rsidP="002051C6">
      <w:pPr>
        <w:spacing w:after="0" w:line="240" w:lineRule="auto"/>
        <w:rPr>
          <w:rFonts w:ascii="Arial" w:eastAsia="Times New Roman" w:hAnsi="Arial" w:cs="Arial"/>
          <w:sz w:val="20"/>
          <w:szCs w:val="20"/>
          <w:lang w:eastAsia="pl-PL"/>
        </w:rPr>
      </w:pPr>
    </w:p>
    <w:p w14:paraId="06EBE138" w14:textId="2D7C9319" w:rsidR="002051C6" w:rsidRDefault="00436F1D" w:rsidP="002051C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w:t>
      </w:r>
      <w:r w:rsidR="002051C6" w:rsidRPr="00D751D5">
        <w:rPr>
          <w:rFonts w:ascii="Arial" w:eastAsia="Times New Roman" w:hAnsi="Arial" w:cs="Arial"/>
          <w:sz w:val="20"/>
          <w:szCs w:val="20"/>
          <w:lang w:eastAsia="pl-PL"/>
        </w:rPr>
        <w:t>.</w:t>
      </w:r>
      <w:r w:rsidR="002051C6">
        <w:rPr>
          <w:rFonts w:ascii="Arial" w:eastAsia="Times New Roman" w:hAnsi="Arial" w:cs="Arial"/>
          <w:sz w:val="20"/>
          <w:szCs w:val="20"/>
          <w:lang w:eastAsia="pl-PL"/>
        </w:rPr>
        <w:t xml:space="preserve"> </w:t>
      </w:r>
      <w:r w:rsidR="002051C6" w:rsidRPr="00D751D5">
        <w:rPr>
          <w:rFonts w:ascii="Arial" w:eastAsia="Times New Roman" w:hAnsi="Arial" w:cs="Arial"/>
          <w:sz w:val="20"/>
          <w:szCs w:val="20"/>
          <w:lang w:eastAsia="pl-PL"/>
        </w:rPr>
        <w:t xml:space="preserve">Zamawiający dochował najwyższej staranności, by opis przedmiotu zamówienia nie odnosił się do określonego wyrobu lub źródła lub znaków towarowych, patentów, rodzajów lub specyficznego pochodzenia. Nie mniej jednak w przypadku wystąpienia w materiałach opisujących przedmiot zamówienia znaków towarowych, patentów lub pochodzenia, źródła lub szczegółowego procesu, który charakteryzuje produkty lub usługi dostarczane przez konkretnego wykonawcę, Zamawiający dopuszcza materiały i/lub rozwiązania równoważne opisanym pod warunkiem zachowania parametrów technicznych, jakościowych i użytkowych nie gorszych niż wskazane w dokumentacji oraz nieprowadzących do zmiany technologii. Wskazane </w:t>
      </w:r>
      <w:r w:rsidR="002051C6">
        <w:rPr>
          <w:rFonts w:ascii="Arial" w:eastAsia="Times New Roman" w:hAnsi="Arial" w:cs="Arial"/>
          <w:sz w:val="20"/>
          <w:szCs w:val="20"/>
          <w:lang w:eastAsia="pl-PL"/>
        </w:rPr>
        <w:t xml:space="preserve"> </w:t>
      </w:r>
      <w:r w:rsidR="002051C6" w:rsidRPr="00D751D5">
        <w:rPr>
          <w:rFonts w:ascii="Arial" w:eastAsia="Times New Roman" w:hAnsi="Arial" w:cs="Arial"/>
          <w:sz w:val="20"/>
          <w:szCs w:val="20"/>
          <w:lang w:eastAsia="pl-PL"/>
        </w:rPr>
        <w:t>w</w:t>
      </w:r>
      <w:r w:rsidR="002051C6">
        <w:rPr>
          <w:rFonts w:ascii="Arial" w:eastAsia="Times New Roman" w:hAnsi="Arial" w:cs="Arial"/>
          <w:sz w:val="20"/>
          <w:szCs w:val="20"/>
          <w:lang w:eastAsia="pl-PL"/>
        </w:rPr>
        <w:t xml:space="preserve"> </w:t>
      </w:r>
      <w:r w:rsidR="002051C6" w:rsidRPr="00D751D5">
        <w:rPr>
          <w:rFonts w:ascii="Arial" w:eastAsia="Times New Roman" w:hAnsi="Arial" w:cs="Arial"/>
          <w:sz w:val="20"/>
          <w:szCs w:val="20"/>
          <w:lang w:eastAsia="pl-PL"/>
        </w:rPr>
        <w:t>dokumentacji nazwy należy wtedy traktować jako przykładowe. Wykonawca, który powołuje się na rozwiązania równoważne opisane przez Zamawiającego, jest obowiązany wykazać w ofercie, że oferowane przez niego w ramach przedmiotu zamówienia roboty budowlane oraz użyte/dostarczone</w:t>
      </w:r>
      <w:r w:rsidR="002051C6">
        <w:rPr>
          <w:rFonts w:ascii="Arial" w:eastAsia="Times New Roman" w:hAnsi="Arial" w:cs="Arial"/>
          <w:sz w:val="20"/>
          <w:szCs w:val="20"/>
          <w:lang w:eastAsia="pl-PL"/>
        </w:rPr>
        <w:t xml:space="preserve"> </w:t>
      </w:r>
      <w:r w:rsidR="002051C6" w:rsidRPr="00D751D5">
        <w:rPr>
          <w:rFonts w:ascii="Arial" w:eastAsia="Times New Roman" w:hAnsi="Arial" w:cs="Arial"/>
          <w:sz w:val="20"/>
          <w:szCs w:val="20"/>
          <w:lang w:eastAsia="pl-PL"/>
        </w:rPr>
        <w:t>materiały spełniają wymagania określone przez Zamawiającego.</w:t>
      </w:r>
    </w:p>
    <w:p w14:paraId="222BE3BB" w14:textId="77777777" w:rsidR="002051C6" w:rsidRDefault="002051C6" w:rsidP="002051C6">
      <w:pPr>
        <w:spacing w:after="0" w:line="240" w:lineRule="auto"/>
        <w:jc w:val="both"/>
        <w:rPr>
          <w:rFonts w:ascii="Arial" w:eastAsia="Times New Roman" w:hAnsi="Arial" w:cs="Arial"/>
          <w:sz w:val="20"/>
          <w:szCs w:val="20"/>
          <w:lang w:eastAsia="pl-PL"/>
        </w:rPr>
      </w:pPr>
    </w:p>
    <w:p w14:paraId="08CC543B" w14:textId="41ADE2F6" w:rsidR="002051C6" w:rsidRDefault="00436F1D" w:rsidP="002051C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8</w:t>
      </w:r>
      <w:r w:rsidR="002051C6" w:rsidRPr="00D751D5">
        <w:rPr>
          <w:rFonts w:ascii="Arial" w:eastAsia="Times New Roman" w:hAnsi="Arial" w:cs="Arial"/>
          <w:sz w:val="20"/>
          <w:szCs w:val="20"/>
          <w:lang w:eastAsia="pl-PL"/>
        </w:rPr>
        <w:t>.</w:t>
      </w:r>
      <w:r w:rsidR="002051C6">
        <w:rPr>
          <w:rFonts w:ascii="Arial" w:eastAsia="Times New Roman" w:hAnsi="Arial" w:cs="Arial"/>
          <w:sz w:val="20"/>
          <w:szCs w:val="20"/>
          <w:lang w:eastAsia="pl-PL"/>
        </w:rPr>
        <w:t xml:space="preserve"> </w:t>
      </w:r>
      <w:r w:rsidR="002051C6" w:rsidRPr="00D751D5">
        <w:rPr>
          <w:rFonts w:ascii="Arial" w:eastAsia="Times New Roman" w:hAnsi="Arial" w:cs="Arial"/>
          <w:sz w:val="20"/>
          <w:szCs w:val="20"/>
          <w:lang w:eastAsia="pl-PL"/>
        </w:rPr>
        <w:t>Podstawą dla oszacowania ceny oferty jest dokumentacja techniczna. Załączone przedmiary stanowią jedynie materiał pomocniczy; ewentualne rozbieżności pomiędzy przedmiarem oraz projektem budowlanym i/lub</w:t>
      </w:r>
      <w:r w:rsidR="002051C6">
        <w:rPr>
          <w:rFonts w:ascii="Arial" w:eastAsia="Times New Roman" w:hAnsi="Arial" w:cs="Arial"/>
          <w:sz w:val="20"/>
          <w:szCs w:val="20"/>
          <w:lang w:eastAsia="pl-PL"/>
        </w:rPr>
        <w:t xml:space="preserve"> </w:t>
      </w:r>
      <w:r w:rsidR="002051C6" w:rsidRPr="00D751D5">
        <w:rPr>
          <w:rFonts w:ascii="Arial" w:eastAsia="Times New Roman" w:hAnsi="Arial" w:cs="Arial"/>
          <w:sz w:val="20"/>
          <w:szCs w:val="20"/>
          <w:lang w:eastAsia="pl-PL"/>
        </w:rPr>
        <w:t>wykonawczym nie będą podstawą do ewentualnych poszerzeń.</w:t>
      </w:r>
    </w:p>
    <w:p w14:paraId="21C80000" w14:textId="77777777" w:rsidR="002051C6" w:rsidRDefault="002051C6" w:rsidP="002051C6">
      <w:pPr>
        <w:spacing w:after="0" w:line="240" w:lineRule="auto"/>
        <w:jc w:val="both"/>
        <w:rPr>
          <w:rFonts w:ascii="Arial" w:eastAsia="Times New Roman" w:hAnsi="Arial" w:cs="Arial"/>
          <w:sz w:val="20"/>
          <w:szCs w:val="20"/>
          <w:lang w:eastAsia="pl-PL"/>
        </w:rPr>
      </w:pPr>
    </w:p>
    <w:p w14:paraId="10B4CC0E" w14:textId="4BC48323" w:rsidR="002051C6" w:rsidRDefault="00436F1D" w:rsidP="002051C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9</w:t>
      </w:r>
      <w:r w:rsidR="002051C6" w:rsidRPr="00D751D5">
        <w:rPr>
          <w:rFonts w:ascii="Arial" w:eastAsia="Times New Roman" w:hAnsi="Arial" w:cs="Arial"/>
          <w:sz w:val="20"/>
          <w:szCs w:val="20"/>
          <w:lang w:eastAsia="pl-PL"/>
        </w:rPr>
        <w:t>.</w:t>
      </w:r>
      <w:r w:rsidR="002051C6">
        <w:rPr>
          <w:rFonts w:ascii="Arial" w:eastAsia="Times New Roman" w:hAnsi="Arial" w:cs="Arial"/>
          <w:sz w:val="20"/>
          <w:szCs w:val="20"/>
          <w:lang w:eastAsia="pl-PL"/>
        </w:rPr>
        <w:t xml:space="preserve"> </w:t>
      </w:r>
      <w:r w:rsidR="002051C6" w:rsidRPr="00D751D5">
        <w:rPr>
          <w:rFonts w:ascii="Arial" w:eastAsia="Times New Roman" w:hAnsi="Arial" w:cs="Arial"/>
          <w:sz w:val="20"/>
          <w:szCs w:val="20"/>
          <w:lang w:eastAsia="pl-PL"/>
        </w:rPr>
        <w:t>Rozliczenie</w:t>
      </w:r>
      <w:r w:rsidR="002051C6">
        <w:rPr>
          <w:rFonts w:ascii="Arial" w:eastAsia="Times New Roman" w:hAnsi="Arial" w:cs="Arial"/>
          <w:sz w:val="20"/>
          <w:szCs w:val="20"/>
          <w:lang w:eastAsia="pl-PL"/>
        </w:rPr>
        <w:t xml:space="preserve"> niniejszego zadania przewidziane jest jako </w:t>
      </w:r>
      <w:r w:rsidR="002051C6" w:rsidRPr="00D751D5">
        <w:rPr>
          <w:rFonts w:ascii="Arial" w:eastAsia="Times New Roman" w:hAnsi="Arial" w:cs="Arial"/>
          <w:sz w:val="20"/>
          <w:szCs w:val="20"/>
          <w:lang w:eastAsia="pl-PL"/>
        </w:rPr>
        <w:t xml:space="preserve">ryczałtowe, </w:t>
      </w:r>
      <w:r w:rsidR="002051C6">
        <w:rPr>
          <w:rFonts w:ascii="Arial" w:eastAsia="Times New Roman" w:hAnsi="Arial" w:cs="Arial"/>
          <w:sz w:val="20"/>
          <w:szCs w:val="20"/>
          <w:lang w:eastAsia="pl-PL"/>
        </w:rPr>
        <w:t xml:space="preserve">Zamawiający dopuszcza </w:t>
      </w:r>
      <w:r w:rsidR="002051C6" w:rsidRPr="00D751D5">
        <w:rPr>
          <w:rFonts w:ascii="Arial" w:eastAsia="Times New Roman" w:hAnsi="Arial" w:cs="Arial"/>
          <w:sz w:val="20"/>
          <w:szCs w:val="20"/>
          <w:lang w:eastAsia="pl-PL"/>
        </w:rPr>
        <w:t>płatnoś</w:t>
      </w:r>
      <w:r w:rsidR="002051C6">
        <w:rPr>
          <w:rFonts w:ascii="Arial" w:eastAsia="Times New Roman" w:hAnsi="Arial" w:cs="Arial"/>
          <w:sz w:val="20"/>
          <w:szCs w:val="20"/>
          <w:lang w:eastAsia="pl-PL"/>
        </w:rPr>
        <w:t>ci częściowe.</w:t>
      </w:r>
    </w:p>
    <w:p w14:paraId="0304F694" w14:textId="77777777" w:rsidR="002051C6" w:rsidRDefault="002051C6" w:rsidP="002051C6">
      <w:pPr>
        <w:spacing w:after="0" w:line="240" w:lineRule="auto"/>
        <w:jc w:val="both"/>
        <w:rPr>
          <w:rFonts w:ascii="Arial" w:eastAsia="Times New Roman" w:hAnsi="Arial" w:cs="Arial"/>
          <w:sz w:val="20"/>
          <w:szCs w:val="20"/>
          <w:lang w:eastAsia="pl-PL"/>
        </w:rPr>
      </w:pPr>
    </w:p>
    <w:p w14:paraId="707435CC" w14:textId="71859264" w:rsidR="002051C6" w:rsidRDefault="002051C6" w:rsidP="002051C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436F1D">
        <w:rPr>
          <w:rFonts w:ascii="Arial" w:eastAsia="Times New Roman" w:hAnsi="Arial" w:cs="Arial"/>
          <w:sz w:val="20"/>
          <w:szCs w:val="20"/>
          <w:lang w:eastAsia="pl-PL"/>
        </w:rPr>
        <w:t>0</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uzasadnionych przypadkach Zamawiający zastrzega sobie prawo rezygnacji z części robót, jednak nie więcej niż do </w:t>
      </w:r>
      <w:r>
        <w:rPr>
          <w:rFonts w:ascii="Arial" w:eastAsia="Times New Roman" w:hAnsi="Arial" w:cs="Arial"/>
          <w:sz w:val="20"/>
          <w:szCs w:val="20"/>
          <w:lang w:eastAsia="pl-PL"/>
        </w:rPr>
        <w:t>2</w:t>
      </w:r>
      <w:r w:rsidRPr="00D751D5">
        <w:rPr>
          <w:rFonts w:ascii="Arial" w:eastAsia="Times New Roman" w:hAnsi="Arial" w:cs="Arial"/>
          <w:sz w:val="20"/>
          <w:szCs w:val="20"/>
          <w:lang w:eastAsia="pl-PL"/>
        </w:rPr>
        <w:t xml:space="preserve">0% całkowitego wynagrodzenia umownego brutto. Roboty niewykonane,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 podlegają fakturowaniu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ramach niniejszego kontraktu.</w:t>
      </w:r>
    </w:p>
    <w:p w14:paraId="3540CF7E" w14:textId="77777777" w:rsidR="002051C6" w:rsidRDefault="002051C6" w:rsidP="002051C6">
      <w:pPr>
        <w:spacing w:after="0" w:line="240" w:lineRule="auto"/>
        <w:rPr>
          <w:rFonts w:ascii="Arial" w:eastAsia="Times New Roman" w:hAnsi="Arial" w:cs="Arial"/>
          <w:sz w:val="20"/>
          <w:szCs w:val="20"/>
          <w:lang w:eastAsia="pl-PL"/>
        </w:rPr>
      </w:pPr>
    </w:p>
    <w:p w14:paraId="1264F369" w14:textId="45834200" w:rsidR="002051C6" w:rsidRDefault="002051C6" w:rsidP="002051C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436F1D">
        <w:rPr>
          <w:rFonts w:ascii="Arial" w:eastAsia="Times New Roman" w:hAnsi="Arial" w:cs="Arial"/>
          <w:sz w:val="20"/>
          <w:szCs w:val="20"/>
          <w:lang w:eastAsia="pl-PL"/>
        </w:rPr>
        <w:t>1</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we własnym zakresie dostarcza niezbędny sprzęt, narzędzia oraz materiały do wykonania zamówienia.</w:t>
      </w:r>
    </w:p>
    <w:p w14:paraId="45DAC66E" w14:textId="77777777" w:rsidR="002051C6" w:rsidRDefault="002051C6" w:rsidP="002051C6">
      <w:pPr>
        <w:spacing w:after="0" w:line="240" w:lineRule="auto"/>
        <w:rPr>
          <w:rFonts w:ascii="Arial" w:eastAsia="Times New Roman" w:hAnsi="Arial" w:cs="Arial"/>
          <w:sz w:val="20"/>
          <w:szCs w:val="20"/>
          <w:lang w:eastAsia="pl-PL"/>
        </w:rPr>
      </w:pPr>
    </w:p>
    <w:p w14:paraId="74FB4825" w14:textId="137472A6" w:rsidR="002051C6" w:rsidRDefault="002051C6" w:rsidP="002051C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436F1D">
        <w:rPr>
          <w:rFonts w:ascii="Arial" w:eastAsia="Times New Roman" w:hAnsi="Arial" w:cs="Arial"/>
          <w:sz w:val="20"/>
          <w:szCs w:val="20"/>
          <w:lang w:eastAsia="pl-PL"/>
        </w:rPr>
        <w:t>2</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Wykonawca odpowiada za spowodowanie zagrożeń i utrudnień, narażając użytkowników budynku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ich posesji na szkody.</w:t>
      </w:r>
    </w:p>
    <w:p w14:paraId="670B99A4" w14:textId="77777777" w:rsidR="002051C6" w:rsidRDefault="002051C6" w:rsidP="002051C6">
      <w:pPr>
        <w:spacing w:after="0" w:line="240" w:lineRule="auto"/>
        <w:rPr>
          <w:rFonts w:ascii="Arial" w:eastAsia="Times New Roman" w:hAnsi="Arial" w:cs="Arial"/>
          <w:sz w:val="20"/>
          <w:szCs w:val="20"/>
          <w:lang w:eastAsia="pl-PL"/>
        </w:rPr>
      </w:pPr>
    </w:p>
    <w:p w14:paraId="43121F7D" w14:textId="57FE560B" w:rsidR="002051C6" w:rsidRDefault="002051C6" w:rsidP="002051C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436F1D">
        <w:rPr>
          <w:rFonts w:ascii="Arial" w:eastAsia="Times New Roman" w:hAnsi="Arial" w:cs="Arial"/>
          <w:sz w:val="20"/>
          <w:szCs w:val="20"/>
          <w:lang w:eastAsia="pl-PL"/>
        </w:rPr>
        <w:t>3</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zobowiązany jest do przestrzegania przepisów BHP i P.POŻ i odpowiada 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nieprzestrzeganie tych przepisów.</w:t>
      </w:r>
    </w:p>
    <w:p w14:paraId="39862DC3" w14:textId="77777777" w:rsidR="002051C6" w:rsidRDefault="002051C6" w:rsidP="002051C6">
      <w:pPr>
        <w:spacing w:after="0" w:line="240" w:lineRule="auto"/>
        <w:rPr>
          <w:rFonts w:ascii="Arial" w:eastAsia="Times New Roman" w:hAnsi="Arial" w:cs="Arial"/>
          <w:sz w:val="20"/>
          <w:szCs w:val="20"/>
          <w:lang w:eastAsia="pl-PL"/>
        </w:rPr>
      </w:pPr>
    </w:p>
    <w:p w14:paraId="6B96709F" w14:textId="1DE4BC1F" w:rsidR="002051C6" w:rsidRDefault="002051C6" w:rsidP="002051C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w:t>
      </w:r>
      <w:r w:rsidR="00436F1D">
        <w:rPr>
          <w:rFonts w:ascii="Arial" w:eastAsia="Times New Roman" w:hAnsi="Arial" w:cs="Arial"/>
          <w:sz w:val="20"/>
          <w:szCs w:val="20"/>
          <w:lang w:eastAsia="pl-PL"/>
        </w:rPr>
        <w:t>4</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wystawia fakturę VAT w kwocie netto + należny podatek VAT, cena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adnotacją „Mechanizm podzielonej płatności”.</w:t>
      </w:r>
    </w:p>
    <w:p w14:paraId="056B7B5A" w14:textId="77777777" w:rsidR="002051C6" w:rsidRDefault="002051C6" w:rsidP="002051C6">
      <w:pPr>
        <w:spacing w:after="0" w:line="240" w:lineRule="auto"/>
        <w:rPr>
          <w:rFonts w:ascii="Arial" w:eastAsia="Times New Roman" w:hAnsi="Arial" w:cs="Arial"/>
          <w:sz w:val="20"/>
          <w:szCs w:val="20"/>
          <w:lang w:eastAsia="pl-PL"/>
        </w:rPr>
      </w:pPr>
    </w:p>
    <w:p w14:paraId="0767DB47" w14:textId="21849A55" w:rsidR="002051C6" w:rsidRDefault="002051C6" w:rsidP="002051C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w:t>
      </w:r>
      <w:r w:rsidR="00436F1D">
        <w:rPr>
          <w:rFonts w:ascii="Arial" w:eastAsia="Times New Roman" w:hAnsi="Arial" w:cs="Arial"/>
          <w:sz w:val="20"/>
          <w:szCs w:val="20"/>
          <w:lang w:eastAsia="pl-PL"/>
        </w:rPr>
        <w:t>5</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UWAGA: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Najpóźniej w dniu podpisania umowy wybrany Wykonawca winien przedstawić do zatwierdzenia kosztorys ofertowy (podstawa przedłożonej oferty) sporządzony metodą uproszczoną.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3653F362" w14:textId="77777777" w:rsidR="002051C6" w:rsidRDefault="002051C6" w:rsidP="002051C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 kosztorysie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należy podać składowe cenotwórcze (wartość r-g, koszty pośrednie od R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S, zysk od R, S, </w:t>
      </w:r>
      <w:proofErr w:type="spellStart"/>
      <w:r w:rsidRPr="00D751D5">
        <w:rPr>
          <w:rFonts w:ascii="Arial" w:eastAsia="Times New Roman" w:hAnsi="Arial" w:cs="Arial"/>
          <w:sz w:val="20"/>
          <w:szCs w:val="20"/>
          <w:lang w:eastAsia="pl-PL"/>
        </w:rPr>
        <w:t>Kp</w:t>
      </w:r>
      <w:proofErr w:type="spellEnd"/>
      <w:r w:rsidRPr="00D751D5">
        <w:rPr>
          <w:rFonts w:ascii="Arial" w:eastAsia="Times New Roman" w:hAnsi="Arial" w:cs="Arial"/>
          <w:sz w:val="20"/>
          <w:szCs w:val="20"/>
          <w:lang w:eastAsia="pl-PL"/>
        </w:rPr>
        <w:t>). Wykonawca nie ma obowiązku załączenia kosztorysu ofertowego do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oferty.</w:t>
      </w:r>
    </w:p>
    <w:p w14:paraId="4DACC01B" w14:textId="77777777" w:rsidR="002051C6" w:rsidRDefault="002051C6" w:rsidP="002051C6">
      <w:pPr>
        <w:spacing w:after="0" w:line="240" w:lineRule="auto"/>
        <w:rPr>
          <w:rFonts w:ascii="Arial" w:eastAsia="Times New Roman" w:hAnsi="Arial" w:cs="Arial"/>
          <w:sz w:val="20"/>
          <w:szCs w:val="20"/>
          <w:lang w:eastAsia="pl-PL"/>
        </w:rPr>
      </w:pPr>
    </w:p>
    <w:p w14:paraId="7752ACEA" w14:textId="572E8A13" w:rsidR="002051C6" w:rsidRDefault="002051C6" w:rsidP="002051C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w:t>
      </w:r>
      <w:r w:rsidR="00436F1D">
        <w:rPr>
          <w:rFonts w:ascii="Arial" w:eastAsia="Times New Roman" w:hAnsi="Arial" w:cs="Arial"/>
          <w:sz w:val="20"/>
          <w:szCs w:val="20"/>
          <w:lang w:eastAsia="pl-PL"/>
        </w:rPr>
        <w:t>6</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Stosownie do treści art. 95 ust. 1 Ustawy Prawo zamówień publicznych </w:t>
      </w:r>
      <w:r>
        <w:rPr>
          <w:rFonts w:ascii="Arial" w:eastAsia="Times New Roman" w:hAnsi="Arial" w:cs="Arial"/>
          <w:sz w:val="20"/>
          <w:szCs w:val="20"/>
          <w:lang w:eastAsia="pl-PL"/>
        </w:rPr>
        <w:t>Zamawiający wymaga,             by</w:t>
      </w:r>
      <w:r w:rsidRPr="00BF0A87">
        <w:rPr>
          <w:rFonts w:ascii="Arial" w:hAnsi="Arial"/>
          <w:sz w:val="20"/>
        </w:rPr>
        <w:t xml:space="preserve"> Pracownicy </w:t>
      </w:r>
      <w:r>
        <w:rPr>
          <w:rFonts w:ascii="Arial" w:hAnsi="Arial"/>
          <w:sz w:val="20"/>
        </w:rPr>
        <w:t xml:space="preserve">skierowani przez Wykonawcę lub Podwykonawcę do realizacji niniejszego zamówienia </w:t>
      </w:r>
      <w:r>
        <w:rPr>
          <w:rFonts w:ascii="Arial" w:hAnsi="Arial"/>
          <w:sz w:val="20"/>
        </w:rPr>
        <w:lastRenderedPageBreak/>
        <w:t>publicznego</w:t>
      </w:r>
      <w:r w:rsidRPr="00BF0A87">
        <w:rPr>
          <w:rFonts w:ascii="Arial" w:hAnsi="Arial"/>
          <w:sz w:val="20"/>
        </w:rPr>
        <w:t xml:space="preserve"> b</w:t>
      </w:r>
      <w:r>
        <w:rPr>
          <w:rFonts w:ascii="Arial" w:hAnsi="Arial"/>
          <w:sz w:val="20"/>
        </w:rPr>
        <w:t>yli</w:t>
      </w:r>
      <w:r w:rsidRPr="00BF0A87">
        <w:rPr>
          <w:rFonts w:ascii="Arial" w:hAnsi="Arial"/>
          <w:sz w:val="20"/>
        </w:rPr>
        <w:t xml:space="preserve"> w okresie realizacji umowy zatrudnieni na podstawie umowy o pracę w rozumieniu przepisów ustawy z dnia 26 czerwca 1974 r. - Kodeks pracy </w:t>
      </w:r>
      <w:r w:rsidRPr="00D751D5">
        <w:rPr>
          <w:rFonts w:ascii="Arial" w:eastAsia="Times New Roman" w:hAnsi="Arial" w:cs="Arial"/>
          <w:sz w:val="20"/>
          <w:szCs w:val="20"/>
          <w:lang w:eastAsia="pl-PL"/>
        </w:rPr>
        <w:t>(</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1320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xml:space="preserve">. zm.), </w:t>
      </w:r>
    </w:p>
    <w:p w14:paraId="39C0766F" w14:textId="77777777" w:rsidR="002051C6" w:rsidRDefault="002051C6" w:rsidP="002051C6">
      <w:pPr>
        <w:spacing w:after="0" w:line="240" w:lineRule="auto"/>
        <w:rPr>
          <w:rFonts w:ascii="Arial" w:eastAsia="Times New Roman" w:hAnsi="Arial" w:cs="Arial"/>
          <w:sz w:val="20"/>
          <w:szCs w:val="20"/>
          <w:lang w:eastAsia="pl-PL"/>
        </w:rPr>
      </w:pPr>
    </w:p>
    <w:p w14:paraId="278C49AE" w14:textId="77777777" w:rsidR="002051C6" w:rsidRDefault="002051C6" w:rsidP="002051C6">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Wymóg nie dotyczy czynności wykonywanych przez osoby kierujące budową: kierownika budowy,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kierownika robót oraz innych osób pełniących samodzielnie funkcje techniczne w budownictwie, osób wykonujących usługę geodezyjną, dostawców materiałów budowlanych. Wymóg zatrudnienia nie dotyczy również osób posiadających uprawnienia wydane na podstawie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przepisów, które upoważniają do samodzielnego wykonywania prac bez nadzoru.</w:t>
      </w:r>
    </w:p>
    <w:p w14:paraId="4BF36B62" w14:textId="77777777" w:rsidR="002051C6" w:rsidRDefault="002051C6" w:rsidP="002051C6">
      <w:pPr>
        <w:spacing w:after="0" w:line="240" w:lineRule="auto"/>
        <w:rPr>
          <w:rFonts w:ascii="Arial" w:eastAsia="Times New Roman" w:hAnsi="Arial" w:cs="Arial"/>
          <w:sz w:val="20"/>
          <w:szCs w:val="20"/>
          <w:lang w:eastAsia="pl-PL"/>
        </w:rPr>
      </w:pPr>
    </w:p>
    <w:p w14:paraId="546B59E7" w14:textId="0A6D466C" w:rsidR="002051C6" w:rsidRPr="002F5D5E" w:rsidRDefault="002051C6" w:rsidP="002051C6">
      <w:pPr>
        <w:pStyle w:val="Tekstpodstawowywcity"/>
        <w:ind w:left="0" w:right="68"/>
        <w:jc w:val="both"/>
        <w:rPr>
          <w:rFonts w:ascii="Arial" w:hAnsi="Arial" w:cs="Arial"/>
          <w:sz w:val="20"/>
          <w:szCs w:val="20"/>
          <w:lang w:val="pl-PL"/>
        </w:rPr>
      </w:pPr>
      <w:r>
        <w:rPr>
          <w:rFonts w:ascii="Arial" w:hAnsi="Arial" w:cs="Arial"/>
          <w:sz w:val="20"/>
          <w:szCs w:val="20"/>
          <w:lang w:val="pl-PL" w:eastAsia="pl-PL"/>
        </w:rPr>
        <w:t>1</w:t>
      </w:r>
      <w:r w:rsidR="00436F1D">
        <w:rPr>
          <w:rFonts w:ascii="Arial" w:hAnsi="Arial" w:cs="Arial"/>
          <w:sz w:val="20"/>
          <w:szCs w:val="20"/>
          <w:lang w:val="pl-PL" w:eastAsia="pl-PL"/>
        </w:rPr>
        <w:t>7</w:t>
      </w:r>
      <w:r w:rsidRPr="002F5D5E">
        <w:rPr>
          <w:rFonts w:ascii="Arial" w:hAnsi="Arial" w:cs="Arial"/>
          <w:sz w:val="20"/>
          <w:szCs w:val="20"/>
          <w:lang w:eastAsia="pl-PL"/>
        </w:rPr>
        <w:t>.</w:t>
      </w:r>
      <w:r w:rsidRPr="002F5D5E">
        <w:rPr>
          <w:rFonts w:ascii="Arial" w:hAnsi="Arial" w:cs="Arial"/>
          <w:sz w:val="20"/>
          <w:szCs w:val="20"/>
        </w:rPr>
        <w:t xml:space="preserve"> Zamówienie będzie realizowane przez osoby wymienione w Załączniku </w:t>
      </w:r>
      <w:r w:rsidRPr="002F5D5E">
        <w:rPr>
          <w:rFonts w:ascii="Arial" w:hAnsi="Arial" w:cs="Arial"/>
          <w:sz w:val="20"/>
          <w:szCs w:val="20"/>
          <w:lang w:val="pl-PL"/>
        </w:rPr>
        <w:t>d</w:t>
      </w:r>
      <w:r w:rsidRPr="002F5D5E">
        <w:rPr>
          <w:rFonts w:ascii="Arial" w:hAnsi="Arial" w:cs="Arial"/>
          <w:sz w:val="20"/>
          <w:szCs w:val="20"/>
        </w:rPr>
        <w:t>o Umowy pn. „Wykaz Pracowników realizujących zamówienie publiczne</w:t>
      </w:r>
      <w:r>
        <w:rPr>
          <w:rFonts w:ascii="Arial" w:hAnsi="Arial" w:cs="Arial"/>
          <w:sz w:val="20"/>
          <w:szCs w:val="20"/>
          <w:lang w:val="pl-PL"/>
        </w:rPr>
        <w:t xml:space="preserve"> zatrudnionych na podstawie umowy o pracę</w:t>
      </w:r>
      <w:r w:rsidRPr="002F5D5E">
        <w:rPr>
          <w:rFonts w:ascii="Arial" w:hAnsi="Arial" w:cs="Arial"/>
          <w:sz w:val="20"/>
          <w:szCs w:val="20"/>
        </w:rPr>
        <w:t>”, które zostały wskazane przez Wykonawcę</w:t>
      </w:r>
      <w:r w:rsidRPr="002F5D5E">
        <w:rPr>
          <w:rFonts w:ascii="Arial" w:hAnsi="Arial" w:cs="Arial"/>
          <w:sz w:val="20"/>
          <w:szCs w:val="20"/>
          <w:lang w:val="pl-PL"/>
        </w:rPr>
        <w:t>.</w:t>
      </w:r>
      <w:r w:rsidRPr="002F5D5E">
        <w:rPr>
          <w:rFonts w:ascii="Arial" w:hAnsi="Arial" w:cs="Arial"/>
          <w:sz w:val="20"/>
          <w:szCs w:val="20"/>
        </w:rPr>
        <w:t xml:space="preserve"> </w:t>
      </w:r>
    </w:p>
    <w:p w14:paraId="3564E1D0" w14:textId="77777777" w:rsidR="002051C6" w:rsidRPr="002F5D5E" w:rsidRDefault="002051C6" w:rsidP="002051C6">
      <w:pPr>
        <w:pStyle w:val="Tekstpodstawowywcity"/>
        <w:ind w:left="0" w:right="68"/>
        <w:jc w:val="both"/>
        <w:rPr>
          <w:rFonts w:ascii="Arial" w:hAnsi="Arial" w:cs="Arial"/>
          <w:b/>
          <w:sz w:val="20"/>
          <w:szCs w:val="22"/>
          <w:lang w:val="pl-PL"/>
        </w:rPr>
      </w:pPr>
      <w:r w:rsidRPr="002F5D5E">
        <w:rPr>
          <w:rFonts w:ascii="Arial" w:hAnsi="Arial" w:cs="Arial"/>
          <w:b/>
          <w:sz w:val="20"/>
          <w:szCs w:val="22"/>
          <w:lang w:val="pl-PL"/>
        </w:rPr>
        <w:t>W/w wykaz powinien obejmować osoby realizujące zakres czynności z podaniem imienia, nazwiska oraz odpowiednio zakresu wykonywanych czynności (</w:t>
      </w:r>
      <w:r w:rsidRPr="002F5D5E">
        <w:rPr>
          <w:rFonts w:ascii="Arial" w:eastAsia="Segoe UI Emoji" w:hAnsi="Arial" w:cs="Arial"/>
          <w:b/>
          <w:sz w:val="20"/>
          <w:szCs w:val="22"/>
          <w:lang w:val="pl-PL"/>
        </w:rPr>
        <w:t>np.</w:t>
      </w:r>
      <w:r w:rsidRPr="002F5D5E">
        <w:rPr>
          <w:rFonts w:ascii="Arial" w:hAnsi="Arial" w:cs="Arial"/>
          <w:b/>
          <w:sz w:val="20"/>
          <w:szCs w:val="22"/>
          <w:lang w:val="pl-PL"/>
        </w:rPr>
        <w:t xml:space="preserve"> robotnicy budowlani, monterzy, tynkarze, elektromonterzy, monterzy instalacji itp.). </w:t>
      </w:r>
    </w:p>
    <w:p w14:paraId="7A37BBCE" w14:textId="77777777" w:rsidR="002051C6" w:rsidRPr="002F5D5E" w:rsidRDefault="002051C6" w:rsidP="002051C6">
      <w:pPr>
        <w:pStyle w:val="Tekstpodstawowywcity"/>
        <w:ind w:left="0" w:right="68"/>
        <w:jc w:val="both"/>
        <w:rPr>
          <w:rFonts w:ascii="Arial" w:hAnsi="Arial" w:cs="Arial"/>
          <w:sz w:val="20"/>
          <w:szCs w:val="22"/>
        </w:rPr>
      </w:pPr>
      <w:r w:rsidRPr="002F5D5E">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472CC678" w14:textId="77777777" w:rsidR="002051C6" w:rsidRPr="002F5D5E" w:rsidRDefault="002051C6" w:rsidP="002051C6">
      <w:pPr>
        <w:pStyle w:val="Tekstpodstawowywcity"/>
        <w:ind w:left="0" w:right="68"/>
        <w:jc w:val="both"/>
        <w:rPr>
          <w:rFonts w:ascii="Arial" w:hAnsi="Arial" w:cs="Arial"/>
          <w:sz w:val="20"/>
          <w:szCs w:val="22"/>
          <w:lang w:val="pl-PL"/>
        </w:rPr>
      </w:pPr>
      <w:r w:rsidRPr="002F5D5E">
        <w:rPr>
          <w:rFonts w:ascii="Arial" w:hAnsi="Arial" w:cs="Arial"/>
          <w:sz w:val="20"/>
          <w:szCs w:val="22"/>
        </w:rPr>
        <w:t>Nieprzedłożenie przez Wykonawcę zaktualizowanego oświadczenia o którym mowa wyżej lub uchylanie się od jego przedstawienia na żądanie Zamawiającego</w:t>
      </w:r>
      <w:r w:rsidRPr="002F5D5E">
        <w:rPr>
          <w:rFonts w:ascii="Arial" w:hAnsi="Arial" w:cs="Arial"/>
          <w:color w:val="FF0000"/>
          <w:sz w:val="20"/>
          <w:szCs w:val="22"/>
        </w:rPr>
        <w:t xml:space="preserve"> </w:t>
      </w:r>
      <w:r w:rsidRPr="002F5D5E">
        <w:rPr>
          <w:rFonts w:ascii="Arial" w:hAnsi="Arial" w:cs="Arial"/>
          <w:sz w:val="20"/>
          <w:szCs w:val="22"/>
        </w:rPr>
        <w:t xml:space="preserve">będzie traktowane jako niewypełnienie obowiązku zatrudnienia Pracowników </w:t>
      </w:r>
      <w:r w:rsidRPr="002F5D5E">
        <w:rPr>
          <w:rFonts w:ascii="Arial" w:hAnsi="Arial" w:cs="Arial"/>
          <w:color w:val="000000"/>
          <w:sz w:val="20"/>
          <w:szCs w:val="22"/>
        </w:rPr>
        <w:t>skierowanych do realizacji zamówienia</w:t>
      </w:r>
      <w:r w:rsidRPr="002F5D5E">
        <w:rPr>
          <w:rFonts w:ascii="Arial" w:hAnsi="Arial" w:cs="Arial"/>
          <w:sz w:val="20"/>
          <w:szCs w:val="22"/>
        </w:rPr>
        <w:t xml:space="preserve"> na podstawie umowy o pracę.</w:t>
      </w:r>
    </w:p>
    <w:p w14:paraId="3ADB5573" w14:textId="79A40352" w:rsidR="002051C6" w:rsidRDefault="002051C6" w:rsidP="002051C6">
      <w:pPr>
        <w:spacing w:after="0" w:line="240" w:lineRule="auto"/>
        <w:rPr>
          <w:rFonts w:ascii="Arial" w:eastAsia="Times New Roman" w:hAnsi="Arial" w:cs="Arial"/>
          <w:sz w:val="20"/>
          <w:szCs w:val="20"/>
          <w:lang w:eastAsia="pl-PL"/>
        </w:rPr>
      </w:pPr>
    </w:p>
    <w:p w14:paraId="0B69FD70" w14:textId="5F0F531D" w:rsidR="002051C6" w:rsidRPr="00911918" w:rsidRDefault="002051C6" w:rsidP="002051C6">
      <w:pPr>
        <w:spacing w:after="0" w:line="240" w:lineRule="auto"/>
        <w:rPr>
          <w:rFonts w:ascii="Times New Roman" w:eastAsia="Times New Roman" w:hAnsi="Times New Roman" w:cs="Times New Roman"/>
          <w:sz w:val="20"/>
          <w:szCs w:val="20"/>
          <w:lang w:eastAsia="pl-PL"/>
        </w:rPr>
      </w:pPr>
      <w:r>
        <w:rPr>
          <w:rFonts w:ascii="Arial" w:eastAsia="Times New Roman" w:hAnsi="Arial" w:cs="Arial"/>
          <w:sz w:val="20"/>
          <w:szCs w:val="20"/>
          <w:lang w:eastAsia="pl-PL"/>
        </w:rPr>
        <w:t>1</w:t>
      </w:r>
      <w:r w:rsidR="00436F1D">
        <w:rPr>
          <w:rFonts w:ascii="Arial" w:eastAsia="Times New Roman" w:hAnsi="Arial" w:cs="Arial"/>
          <w:sz w:val="20"/>
          <w:szCs w:val="20"/>
          <w:lang w:eastAsia="pl-PL"/>
        </w:rPr>
        <w:t>8</w:t>
      </w:r>
      <w:r w:rsidRPr="00D751D5">
        <w:rPr>
          <w:rFonts w:ascii="Arial" w:eastAsia="Times New Roman" w:hAnsi="Arial" w:cs="Arial"/>
          <w:sz w:val="20"/>
          <w:szCs w:val="20"/>
          <w:lang w:eastAsia="pl-PL"/>
        </w:rPr>
        <w:t>.Termin gwarancji na wykonane roboty budowlane oraz użyte/dostarczone materiały, jakiej Wykonawca udziela Zamawiającemu, stanowi jedno z kryteriów oceny ofert.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ustala minimalny wymagany termin udzielonej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gwarancji na wykonane roboty budowlane oraz użyte/dostarczone materiały na okres 36 miesięcy, licząc od dnia bezusterkowego końcowego odbioru robót. Wykonawca może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przedłużyć termin gwarancji na wykonane roboty budowlane oraz użyte/dostarczone materiały na okres maksymalnie 60 miesięcy, licząc od dnia bezusterkowego końcowego odbioru robót. Jeżeli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udzieli gwarancji na okres dłuższy niż 60 miesięcy, Zamawiający obliczając ilość punktów w kryterium „gwarancja”, będzie traktował taki zapis tak, jak gdyby Wykonawca udzielił gwarancji i rękojmi na okres 60 miesięcy. Do umowy również zostanie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wprowadzony termin gwarancji na wykonane roboty budowlane oraz użyte/dostarczone materiały na okres 60 miesięcy, licząc od dnia bezusterkowego końcowego odbioru robót (pomimo proponowanego w ofercie przez Wykonawcę dłuższego okresu gwarancji).</w:t>
      </w:r>
    </w:p>
    <w:p w14:paraId="7C2C714C" w14:textId="77777777" w:rsidR="002051C6" w:rsidRDefault="002051C6" w:rsidP="002051C6">
      <w:pPr>
        <w:spacing w:after="0" w:line="240" w:lineRule="auto"/>
        <w:rPr>
          <w:rFonts w:ascii="Arial" w:eastAsia="Times New Roman" w:hAnsi="Arial" w:cs="Arial"/>
          <w:sz w:val="20"/>
          <w:szCs w:val="20"/>
          <w:lang w:eastAsia="pl-PL"/>
        </w:rPr>
      </w:pPr>
    </w:p>
    <w:p w14:paraId="61FCC644" w14:textId="48743174" w:rsidR="002051C6" w:rsidRDefault="00ED2A2B" w:rsidP="002051C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19</w:t>
      </w:r>
      <w:r w:rsidR="002051C6" w:rsidRPr="00D751D5">
        <w:rPr>
          <w:rFonts w:ascii="Arial" w:eastAsia="Times New Roman" w:hAnsi="Arial" w:cs="Arial"/>
          <w:sz w:val="20"/>
          <w:szCs w:val="20"/>
          <w:lang w:eastAsia="pl-PL"/>
        </w:rPr>
        <w:t>.</w:t>
      </w:r>
      <w:r w:rsidR="002051C6">
        <w:rPr>
          <w:rFonts w:ascii="Arial" w:eastAsia="Times New Roman" w:hAnsi="Arial" w:cs="Arial"/>
          <w:sz w:val="20"/>
          <w:szCs w:val="20"/>
          <w:lang w:eastAsia="pl-PL"/>
        </w:rPr>
        <w:t xml:space="preserve"> </w:t>
      </w:r>
      <w:r w:rsidR="002051C6" w:rsidRPr="00D751D5">
        <w:rPr>
          <w:rFonts w:ascii="Arial" w:eastAsia="Times New Roman" w:hAnsi="Arial" w:cs="Arial"/>
          <w:sz w:val="20"/>
          <w:szCs w:val="20"/>
          <w:lang w:eastAsia="pl-PL"/>
        </w:rPr>
        <w:t>Rozliczenia pomiędzy Zamawiającym a przyszłymi Wykonawcami zamówienia odbywać się będą w złotych polskich. Zamawiający nie przewiduje rozliczeń</w:t>
      </w:r>
      <w:r w:rsidR="002051C6">
        <w:rPr>
          <w:rFonts w:ascii="Arial" w:eastAsia="Times New Roman" w:hAnsi="Arial" w:cs="Arial"/>
          <w:sz w:val="20"/>
          <w:szCs w:val="20"/>
          <w:lang w:eastAsia="pl-PL"/>
        </w:rPr>
        <w:t xml:space="preserve"> </w:t>
      </w:r>
      <w:r w:rsidR="002051C6" w:rsidRPr="00D751D5">
        <w:rPr>
          <w:rFonts w:ascii="Arial" w:eastAsia="Times New Roman" w:hAnsi="Arial" w:cs="Arial"/>
          <w:sz w:val="20"/>
          <w:szCs w:val="20"/>
          <w:lang w:eastAsia="pl-PL"/>
        </w:rPr>
        <w:t>w walutach obcych.</w:t>
      </w:r>
    </w:p>
    <w:p w14:paraId="41A55792" w14:textId="0A5132F3" w:rsidR="00F72F2F" w:rsidRDefault="00F72F2F" w:rsidP="00393FC8">
      <w:pPr>
        <w:rPr>
          <w:rFonts w:ascii="Arial" w:hAnsi="Arial" w:cs="Arial"/>
          <w:b/>
          <w:bCs/>
          <w:sz w:val="24"/>
          <w:szCs w:val="24"/>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3BC9B8B2" w14:textId="77777777" w:rsidR="006141F9" w:rsidRPr="003616BE" w:rsidRDefault="006141F9" w:rsidP="006141F9">
      <w:pPr>
        <w:widowControl w:val="0"/>
        <w:tabs>
          <w:tab w:val="left" w:pos="142"/>
          <w:tab w:val="left" w:pos="284"/>
        </w:tabs>
        <w:jc w:val="both"/>
        <w:rPr>
          <w:rFonts w:ascii="Arial" w:hAnsi="Arial" w:cs="Arial"/>
          <w:sz w:val="20"/>
          <w:szCs w:val="20"/>
          <w:lang w:eastAsia="pl-PL"/>
        </w:rPr>
      </w:pPr>
      <w:r w:rsidRPr="003616BE">
        <w:rPr>
          <w:rFonts w:ascii="Arial" w:hAnsi="Arial" w:cs="Arial"/>
          <w:sz w:val="20"/>
          <w:szCs w:val="20"/>
          <w:lang w:eastAsia="pl-PL"/>
        </w:rPr>
        <w:t xml:space="preserve">Zamawiający dokonuje następującego podziału na zadania: </w:t>
      </w:r>
    </w:p>
    <w:p w14:paraId="44BF6A1E" w14:textId="77777777" w:rsidR="006141F9" w:rsidRPr="003616BE" w:rsidRDefault="006141F9" w:rsidP="006141F9">
      <w:pPr>
        <w:widowControl w:val="0"/>
        <w:numPr>
          <w:ilvl w:val="0"/>
          <w:numId w:val="12"/>
        </w:numPr>
        <w:tabs>
          <w:tab w:val="left" w:pos="142"/>
          <w:tab w:val="left" w:pos="284"/>
        </w:tabs>
        <w:suppressAutoHyphens/>
        <w:overflowPunct w:val="0"/>
        <w:autoSpaceDE w:val="0"/>
        <w:spacing w:after="0" w:line="240" w:lineRule="auto"/>
        <w:jc w:val="both"/>
        <w:textAlignment w:val="baseline"/>
        <w:rPr>
          <w:rFonts w:ascii="Arial" w:hAnsi="Arial" w:cs="Arial"/>
          <w:b/>
          <w:bCs/>
          <w:sz w:val="20"/>
          <w:szCs w:val="20"/>
          <w:u w:val="single"/>
          <w:lang w:eastAsia="pl-PL"/>
        </w:rPr>
      </w:pPr>
      <w:r w:rsidRPr="003616BE">
        <w:rPr>
          <w:rFonts w:ascii="Arial" w:hAnsi="Arial" w:cs="Arial"/>
          <w:b/>
          <w:bCs/>
          <w:sz w:val="20"/>
          <w:szCs w:val="20"/>
          <w:u w:val="single"/>
          <w:lang w:eastAsia="pl-PL"/>
        </w:rPr>
        <w:t>Zadanie nr 1 - Adaptacja części pomieszczeń znajdujących się w budynku Szkoły Podstawowej nr 3 w Łazach, przy ul. Rtm. Witolda Pileckiego 14 na potrzeby Żłobka Miejskiego  w Łazach dz. nr ew. 402,403.</w:t>
      </w:r>
    </w:p>
    <w:p w14:paraId="7E56D87C" w14:textId="77777777" w:rsidR="006141F9" w:rsidRPr="003616BE" w:rsidRDefault="006141F9" w:rsidP="006141F9">
      <w:pPr>
        <w:widowControl w:val="0"/>
        <w:tabs>
          <w:tab w:val="left" w:pos="142"/>
          <w:tab w:val="left" w:pos="284"/>
        </w:tabs>
        <w:ind w:left="720"/>
        <w:jc w:val="both"/>
        <w:rPr>
          <w:rFonts w:ascii="Arial" w:hAnsi="Arial" w:cs="Arial"/>
          <w:b/>
          <w:bCs/>
          <w:sz w:val="20"/>
          <w:szCs w:val="20"/>
          <w:u w:val="single"/>
          <w:lang w:eastAsia="pl-PL"/>
        </w:rPr>
      </w:pPr>
    </w:p>
    <w:p w14:paraId="64BC1A36" w14:textId="77777777" w:rsidR="006141F9" w:rsidRPr="00CD7A22" w:rsidRDefault="006141F9" w:rsidP="006141F9">
      <w:pPr>
        <w:widowControl w:val="0"/>
        <w:numPr>
          <w:ilvl w:val="0"/>
          <w:numId w:val="12"/>
        </w:numPr>
        <w:tabs>
          <w:tab w:val="left" w:pos="142"/>
          <w:tab w:val="left" w:pos="284"/>
        </w:tabs>
        <w:suppressAutoHyphens/>
        <w:overflowPunct w:val="0"/>
        <w:autoSpaceDE w:val="0"/>
        <w:spacing w:after="0" w:line="240" w:lineRule="auto"/>
        <w:jc w:val="both"/>
        <w:textAlignment w:val="baseline"/>
        <w:rPr>
          <w:rFonts w:ascii="Arial" w:hAnsi="Arial" w:cs="Arial"/>
          <w:b/>
          <w:bCs/>
          <w:color w:val="000000"/>
          <w:sz w:val="20"/>
          <w:szCs w:val="20"/>
          <w:u w:val="single"/>
        </w:rPr>
      </w:pPr>
      <w:r w:rsidRPr="003616BE">
        <w:rPr>
          <w:rFonts w:ascii="Arial" w:hAnsi="Arial" w:cs="Arial"/>
          <w:b/>
          <w:bCs/>
          <w:sz w:val="20"/>
          <w:szCs w:val="20"/>
          <w:u w:val="single"/>
          <w:lang w:eastAsia="pl-PL"/>
        </w:rPr>
        <w:t xml:space="preserve">Zadanie nr 2 Adaptacja pomieszczenia w Przedszkolu nr 1 przy ul. Topolowej 9   w Łazach  na potrzeby Żłobka Miejskiego w Łazach dz. nr ew. 860/157 </w:t>
      </w:r>
    </w:p>
    <w:p w14:paraId="2C08B36C" w14:textId="787B33C7"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lastRenderedPageBreak/>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25A67F85" w14:textId="1C1AF6C9"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0EB83FC3" w14:textId="27492A5B" w:rsidR="000D5822" w:rsidRPr="00C03F96" w:rsidRDefault="000D5822" w:rsidP="0006304D">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 xml:space="preserve">1. Zamawiający </w:t>
      </w:r>
      <w:r w:rsidR="002051C6">
        <w:rPr>
          <w:rFonts w:ascii="Arial" w:eastAsia="CIDFont+F2" w:hAnsi="Arial" w:cs="Arial"/>
          <w:sz w:val="20"/>
          <w:szCs w:val="20"/>
        </w:rPr>
        <w:t xml:space="preserve">nie </w:t>
      </w:r>
      <w:r w:rsidRPr="00C03F96">
        <w:rPr>
          <w:rFonts w:ascii="Arial" w:eastAsia="CIDFont+F2" w:hAnsi="Arial" w:cs="Arial"/>
          <w:sz w:val="20"/>
          <w:szCs w:val="20"/>
        </w:rPr>
        <w:t>przewiduje możliwoś</w:t>
      </w:r>
      <w:r w:rsidR="002051C6">
        <w:rPr>
          <w:rFonts w:ascii="Arial" w:eastAsia="CIDFont+F2" w:hAnsi="Arial" w:cs="Arial"/>
          <w:sz w:val="20"/>
          <w:szCs w:val="20"/>
        </w:rPr>
        <w:t>ci</w:t>
      </w:r>
      <w:r w:rsidRPr="00C03F96">
        <w:rPr>
          <w:rFonts w:ascii="Arial" w:eastAsia="CIDFont+F2" w:hAnsi="Arial" w:cs="Arial"/>
          <w:sz w:val="20"/>
          <w:szCs w:val="20"/>
        </w:rPr>
        <w:t xml:space="preserve">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Pr="00C03F96">
        <w:rPr>
          <w:rFonts w:ascii="Arial" w:eastAsia="CIDFont+F2" w:hAnsi="Arial" w:cs="Arial"/>
          <w:sz w:val="20"/>
          <w:szCs w:val="20"/>
        </w:rPr>
        <w:t>.</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4A4F586"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Zamawiający nie przewiduje 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763ABDEA" w14:textId="77777777" w:rsidR="001C10E2" w:rsidRDefault="001C10E2" w:rsidP="00C313F9">
      <w:pPr>
        <w:autoSpaceDE w:val="0"/>
        <w:autoSpaceDN w:val="0"/>
        <w:adjustRightInd w:val="0"/>
        <w:spacing w:after="0" w:line="240" w:lineRule="auto"/>
        <w:rPr>
          <w:rFonts w:ascii="Arial" w:hAnsi="Arial" w:cs="Arial"/>
          <w:b/>
          <w:bCs/>
          <w:sz w:val="24"/>
          <w:szCs w:val="24"/>
        </w:rPr>
      </w:pPr>
    </w:p>
    <w:p w14:paraId="1DAFB328" w14:textId="64ED1490"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39E9C97D" w:rsidR="0006304D"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0050163C">
        <w:rPr>
          <w:rFonts w:ascii="Arial" w:hAnsi="Arial" w:cs="Arial"/>
          <w:sz w:val="20"/>
          <w:szCs w:val="20"/>
          <w:lang w:eastAsia="pl-PL"/>
        </w:rPr>
        <w:t xml:space="preserve">Zadanie nr 1: </w:t>
      </w:r>
      <w:r w:rsidR="00CB2741" w:rsidRPr="00CB2741">
        <w:rPr>
          <w:rFonts w:ascii="Arial" w:hAnsi="Arial" w:cs="Arial"/>
          <w:b/>
          <w:bCs/>
          <w:sz w:val="20"/>
          <w:szCs w:val="20"/>
          <w:lang w:eastAsia="pl-PL"/>
        </w:rPr>
        <w:t>4</w:t>
      </w:r>
      <w:r w:rsidR="0050163C" w:rsidRPr="0050163C">
        <w:rPr>
          <w:rFonts w:ascii="Arial" w:hAnsi="Arial" w:cs="Arial"/>
          <w:b/>
          <w:bCs/>
          <w:sz w:val="20"/>
          <w:szCs w:val="20"/>
          <w:lang w:eastAsia="pl-PL"/>
        </w:rPr>
        <w:t xml:space="preserve"> miesiące</w:t>
      </w:r>
      <w:r w:rsidR="0050163C">
        <w:rPr>
          <w:rFonts w:ascii="Arial" w:hAnsi="Arial" w:cs="Arial"/>
          <w:sz w:val="20"/>
          <w:szCs w:val="20"/>
          <w:lang w:eastAsia="pl-PL"/>
        </w:rPr>
        <w:t xml:space="preserve"> </w:t>
      </w:r>
      <w:r w:rsidRPr="006533FE">
        <w:rPr>
          <w:rFonts w:ascii="Arial" w:hAnsi="Arial" w:cs="Arial"/>
          <w:b/>
          <w:bCs/>
          <w:sz w:val="20"/>
          <w:szCs w:val="20"/>
        </w:rPr>
        <w:t>od dnia podpisania umowy</w:t>
      </w:r>
      <w:r>
        <w:rPr>
          <w:rFonts w:ascii="Arial" w:hAnsi="Arial" w:cs="Arial"/>
          <w:b/>
          <w:bCs/>
          <w:sz w:val="20"/>
          <w:szCs w:val="20"/>
        </w:rPr>
        <w:t>.</w:t>
      </w:r>
    </w:p>
    <w:p w14:paraId="072C73E2" w14:textId="2DE68354" w:rsidR="0050163C" w:rsidRPr="006533FE" w:rsidRDefault="0050163C" w:rsidP="0050163C">
      <w:pPr>
        <w:pStyle w:val="Tekstpodstawowywcity"/>
        <w:spacing w:line="360" w:lineRule="auto"/>
        <w:ind w:left="360" w:right="22"/>
        <w:jc w:val="both"/>
        <w:rPr>
          <w:rFonts w:ascii="Arial" w:hAnsi="Arial" w:cs="Arial"/>
          <w:b/>
          <w:bCs/>
          <w:sz w:val="20"/>
          <w:szCs w:val="20"/>
        </w:rPr>
      </w:pPr>
      <w:r>
        <w:rPr>
          <w:rFonts w:ascii="Arial" w:hAnsi="Arial" w:cs="Arial"/>
          <w:sz w:val="20"/>
          <w:szCs w:val="20"/>
          <w:lang w:eastAsia="pl-PL"/>
        </w:rPr>
        <w:t xml:space="preserve">Zadanie nr 2: </w:t>
      </w:r>
      <w:r w:rsidR="00CB2741" w:rsidRPr="00CB2741">
        <w:rPr>
          <w:rFonts w:ascii="Arial" w:hAnsi="Arial" w:cs="Arial"/>
          <w:b/>
          <w:bCs/>
          <w:sz w:val="20"/>
          <w:szCs w:val="20"/>
          <w:lang w:eastAsia="pl-PL"/>
        </w:rPr>
        <w:t>2</w:t>
      </w:r>
      <w:r w:rsidRPr="0050163C">
        <w:rPr>
          <w:rFonts w:ascii="Arial" w:hAnsi="Arial" w:cs="Arial"/>
          <w:b/>
          <w:bCs/>
          <w:sz w:val="20"/>
          <w:szCs w:val="20"/>
          <w:lang w:eastAsia="pl-PL"/>
        </w:rPr>
        <w:t xml:space="preserve"> miesiące</w:t>
      </w:r>
      <w:r>
        <w:rPr>
          <w:rFonts w:ascii="Arial" w:hAnsi="Arial" w:cs="Arial"/>
          <w:sz w:val="20"/>
          <w:szCs w:val="20"/>
          <w:lang w:eastAsia="pl-PL"/>
        </w:rPr>
        <w:t xml:space="preserve"> </w:t>
      </w:r>
      <w:r w:rsidRPr="006533FE">
        <w:rPr>
          <w:rFonts w:ascii="Arial" w:hAnsi="Arial" w:cs="Arial"/>
          <w:b/>
          <w:bCs/>
          <w:sz w:val="20"/>
          <w:szCs w:val="20"/>
        </w:rPr>
        <w:t>od dnia podpisania umowy</w:t>
      </w:r>
      <w:r>
        <w:rPr>
          <w:rFonts w:ascii="Arial" w:hAnsi="Arial" w:cs="Arial"/>
          <w:b/>
          <w:bCs/>
          <w:sz w:val="20"/>
          <w:szCs w:val="20"/>
        </w:rPr>
        <w:t>.</w:t>
      </w:r>
    </w:p>
    <w:p w14:paraId="293F9463" w14:textId="77777777" w:rsidR="0050163C" w:rsidRPr="006533FE" w:rsidRDefault="0050163C" w:rsidP="0050163C">
      <w:pPr>
        <w:pStyle w:val="Tekstpodstawowywcity"/>
        <w:spacing w:line="360" w:lineRule="auto"/>
        <w:ind w:left="360" w:right="22"/>
        <w:jc w:val="both"/>
        <w:rPr>
          <w:rFonts w:ascii="Arial" w:hAnsi="Arial" w:cs="Arial"/>
          <w:b/>
          <w:bCs/>
          <w:sz w:val="20"/>
          <w:szCs w:val="20"/>
        </w:rPr>
      </w:pPr>
    </w:p>
    <w:p w14:paraId="5462976B" w14:textId="540CDFA0"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1008DB22" w:rsidR="00F31F7E" w:rsidRPr="00C97C29"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2.4.Zdolności technicznej lub zawodowej</w:t>
      </w:r>
      <w:r w:rsidR="002A35F8">
        <w:rPr>
          <w:rFonts w:ascii="Arial" w:eastAsia="Times New Roman" w:hAnsi="Arial" w:cs="Arial"/>
          <w:b/>
          <w:bCs/>
          <w:sz w:val="20"/>
          <w:szCs w:val="20"/>
          <w:lang w:eastAsia="pl-PL"/>
        </w:rPr>
        <w:t xml:space="preserve"> (dla zadania nr 1 i zadania nr 2)</w:t>
      </w:r>
      <w:r w:rsidRPr="00C97C29">
        <w:rPr>
          <w:rFonts w:ascii="Arial" w:eastAsia="Times New Roman" w:hAnsi="Arial" w:cs="Arial"/>
          <w:b/>
          <w:bCs/>
          <w:sz w:val="20"/>
          <w:szCs w:val="20"/>
          <w:lang w:eastAsia="pl-PL"/>
        </w:rPr>
        <w:t>.</w:t>
      </w:r>
    </w:p>
    <w:p w14:paraId="240E098A" w14:textId="1B888CB7" w:rsidR="008D3173" w:rsidRDefault="00F31F7E" w:rsidP="00AF59EF">
      <w:pPr>
        <w:tabs>
          <w:tab w:val="left" w:pos="11466"/>
        </w:tabs>
        <w:autoSpaceDE w:val="0"/>
        <w:jc w:val="both"/>
        <w:rPr>
          <w:rFonts w:ascii="Arial" w:eastAsia="CIDFont+F2" w:hAnsi="Arial" w:cs="Arial"/>
          <w:sz w:val="20"/>
          <w:szCs w:val="20"/>
        </w:rPr>
      </w:pPr>
      <w:r>
        <w:rPr>
          <w:rFonts w:ascii="Arial" w:eastAsia="Times New Roman" w:hAnsi="Arial" w:cs="Arial"/>
          <w:sz w:val="20"/>
          <w:szCs w:val="20"/>
          <w:lang w:eastAsia="pl-PL"/>
        </w:rPr>
        <w:t>a</w:t>
      </w:r>
      <w:r w:rsidRPr="00890517">
        <w:rPr>
          <w:rFonts w:ascii="Arial" w:eastAsia="Times New Roman" w:hAnsi="Arial" w:cs="Arial"/>
          <w:sz w:val="20"/>
          <w:szCs w:val="20"/>
          <w:lang w:eastAsia="pl-PL"/>
        </w:rPr>
        <w:t xml:space="preserve">) </w:t>
      </w:r>
      <w:bookmarkStart w:id="2" w:name="_Hlk74566713"/>
      <w:r w:rsidR="00AF59EF" w:rsidRPr="00890517">
        <w:rPr>
          <w:rFonts w:ascii="Arial" w:eastAsia="Times New Roman" w:hAnsi="Arial" w:cs="Arial"/>
          <w:sz w:val="20"/>
          <w:szCs w:val="20"/>
          <w:lang w:eastAsia="pl-PL"/>
        </w:rPr>
        <w:t xml:space="preserve">O udzielenie zamówienia mogą ubiegać się Wykonawcy, którzy wykażą, że </w:t>
      </w:r>
      <w:r w:rsidR="00AF59EF" w:rsidRPr="00890517">
        <w:rPr>
          <w:rFonts w:ascii="Arial" w:eastAsia="Times New Roman" w:hAnsi="Arial" w:cs="Arial"/>
          <w:b/>
          <w:bCs/>
          <w:sz w:val="20"/>
          <w:szCs w:val="20"/>
          <w:lang w:eastAsia="pl-PL"/>
        </w:rPr>
        <w:t xml:space="preserve">posiadają wiedzę       </w:t>
      </w:r>
      <w:r w:rsidR="00AF59EF">
        <w:rPr>
          <w:rFonts w:ascii="Arial" w:eastAsia="Times New Roman" w:hAnsi="Arial" w:cs="Arial"/>
          <w:b/>
          <w:bCs/>
          <w:sz w:val="20"/>
          <w:szCs w:val="20"/>
          <w:lang w:eastAsia="pl-PL"/>
        </w:rPr>
        <w:t xml:space="preserve">                </w:t>
      </w:r>
      <w:r w:rsidR="00AF59EF" w:rsidRPr="00890517">
        <w:rPr>
          <w:rFonts w:ascii="Arial" w:eastAsia="Times New Roman" w:hAnsi="Arial" w:cs="Arial"/>
          <w:b/>
          <w:bCs/>
          <w:sz w:val="20"/>
          <w:szCs w:val="20"/>
          <w:lang w:eastAsia="pl-PL"/>
        </w:rPr>
        <w:t xml:space="preserve"> i doświadczenie</w:t>
      </w:r>
      <w:r w:rsidR="00AF59EF" w:rsidRPr="00890517">
        <w:rPr>
          <w:rFonts w:ascii="Arial" w:eastAsia="Times New Roman" w:hAnsi="Arial" w:cs="Arial"/>
          <w:sz w:val="20"/>
          <w:szCs w:val="20"/>
          <w:lang w:eastAsia="pl-PL"/>
        </w:rPr>
        <w:t xml:space="preserve"> niezbędne do wykonania przedmiotu zamówienia, tj. w okresie ostatnich pięciu lat przed upływem terminu składania ofert, a jeżeli okres prowadzenia działalności jest krótszy –w tym okresie, zrealizowali: jedno zamówienie polegające na wykonaniu </w:t>
      </w:r>
      <w:r w:rsidR="00AF59EF" w:rsidRPr="00890517">
        <w:rPr>
          <w:rFonts w:ascii="Arial" w:hAnsi="Arial" w:cs="Arial"/>
          <w:b/>
          <w:sz w:val="20"/>
          <w:szCs w:val="20"/>
        </w:rPr>
        <w:t>budow</w:t>
      </w:r>
      <w:r w:rsidR="002A35F8">
        <w:rPr>
          <w:rFonts w:ascii="Arial" w:hAnsi="Arial" w:cs="Arial"/>
          <w:b/>
          <w:sz w:val="20"/>
          <w:szCs w:val="20"/>
        </w:rPr>
        <w:t>y</w:t>
      </w:r>
      <w:r w:rsidR="00AF59EF" w:rsidRPr="00890517">
        <w:rPr>
          <w:rFonts w:ascii="Arial" w:hAnsi="Arial" w:cs="Arial"/>
          <w:b/>
          <w:sz w:val="20"/>
          <w:szCs w:val="20"/>
        </w:rPr>
        <w:t>, przebudow</w:t>
      </w:r>
      <w:r w:rsidR="002A35F8">
        <w:rPr>
          <w:rFonts w:ascii="Arial" w:hAnsi="Arial" w:cs="Arial"/>
          <w:b/>
          <w:sz w:val="20"/>
          <w:szCs w:val="20"/>
        </w:rPr>
        <w:t>y</w:t>
      </w:r>
      <w:r w:rsidR="00AF59EF" w:rsidRPr="00890517">
        <w:rPr>
          <w:rFonts w:ascii="Arial" w:hAnsi="Arial" w:cs="Arial"/>
          <w:b/>
          <w:sz w:val="20"/>
          <w:szCs w:val="20"/>
        </w:rPr>
        <w:t>,</w:t>
      </w:r>
      <w:r w:rsidR="00AF59EF">
        <w:rPr>
          <w:rFonts w:ascii="Arial" w:hAnsi="Arial" w:cs="Arial"/>
          <w:b/>
          <w:sz w:val="20"/>
          <w:szCs w:val="20"/>
        </w:rPr>
        <w:t xml:space="preserve"> dobudow</w:t>
      </w:r>
      <w:r w:rsidR="002A35F8">
        <w:rPr>
          <w:rFonts w:ascii="Arial" w:hAnsi="Arial" w:cs="Arial"/>
          <w:b/>
          <w:sz w:val="20"/>
          <w:szCs w:val="20"/>
        </w:rPr>
        <w:t>y</w:t>
      </w:r>
      <w:r w:rsidR="00AF59EF">
        <w:rPr>
          <w:rFonts w:ascii="Arial" w:hAnsi="Arial" w:cs="Arial"/>
          <w:b/>
          <w:sz w:val="20"/>
          <w:szCs w:val="20"/>
        </w:rPr>
        <w:t>,</w:t>
      </w:r>
      <w:r w:rsidR="00AF59EF" w:rsidRPr="00890517">
        <w:rPr>
          <w:rFonts w:ascii="Arial" w:hAnsi="Arial" w:cs="Arial"/>
          <w:b/>
          <w:sz w:val="20"/>
          <w:szCs w:val="20"/>
        </w:rPr>
        <w:t xml:space="preserve"> modernizacji lub remon</w:t>
      </w:r>
      <w:r w:rsidR="002A35F8">
        <w:rPr>
          <w:rFonts w:ascii="Arial" w:hAnsi="Arial" w:cs="Arial"/>
          <w:b/>
          <w:sz w:val="20"/>
          <w:szCs w:val="20"/>
        </w:rPr>
        <w:t>tu budynku</w:t>
      </w:r>
      <w:r w:rsidR="00AF59EF" w:rsidRPr="00890517">
        <w:rPr>
          <w:rFonts w:ascii="Arial" w:hAnsi="Arial" w:cs="Arial"/>
          <w:b/>
          <w:sz w:val="20"/>
          <w:szCs w:val="20"/>
        </w:rPr>
        <w:t xml:space="preserve"> o wartości nie mniejszej niż  </w:t>
      </w:r>
      <w:r w:rsidR="00AF59EF">
        <w:rPr>
          <w:rFonts w:ascii="Arial" w:hAnsi="Arial" w:cs="Arial"/>
          <w:b/>
          <w:sz w:val="20"/>
          <w:szCs w:val="20"/>
        </w:rPr>
        <w:t>2</w:t>
      </w:r>
      <w:r w:rsidR="00AF59EF" w:rsidRPr="00890517">
        <w:rPr>
          <w:rFonts w:ascii="Arial" w:hAnsi="Arial" w:cs="Arial"/>
          <w:b/>
          <w:sz w:val="20"/>
          <w:szCs w:val="20"/>
        </w:rPr>
        <w:t>00 000</w:t>
      </w:r>
      <w:r w:rsidR="00AF59EF" w:rsidRPr="00890517">
        <w:rPr>
          <w:rFonts w:ascii="Arial" w:hAnsi="Arial" w:cs="Arial"/>
          <w:b/>
          <w:iCs/>
          <w:sz w:val="20"/>
          <w:szCs w:val="20"/>
        </w:rPr>
        <w:t xml:space="preserve"> zł brutto</w:t>
      </w:r>
      <w:r w:rsidR="00AF59EF" w:rsidRPr="00890517">
        <w:rPr>
          <w:rFonts w:ascii="Arial" w:hAnsi="Arial" w:cs="Arial"/>
          <w:b/>
          <w:sz w:val="20"/>
          <w:szCs w:val="20"/>
        </w:rPr>
        <w:t>.</w:t>
      </w:r>
      <w:bookmarkEnd w:id="2"/>
      <w:r w:rsidR="002A35F8">
        <w:rPr>
          <w:rFonts w:ascii="Arial" w:hAnsi="Arial" w:cs="Arial"/>
          <w:b/>
          <w:sz w:val="20"/>
          <w:szCs w:val="20"/>
        </w:rPr>
        <w:t xml:space="preserve"> Zamówienie powinno obejmować roboty ogólnobudowlane i roboty dotyczące wykończenia łazienek lub toalet.  </w:t>
      </w:r>
      <w:r w:rsidR="00AF59EF" w:rsidRPr="00890517">
        <w:rPr>
          <w:rFonts w:ascii="Arial" w:hAnsi="Arial" w:cs="Arial"/>
          <w:b/>
          <w:sz w:val="20"/>
          <w:szCs w:val="20"/>
        </w:rPr>
        <w:t xml:space="preserve">  </w:t>
      </w:r>
    </w:p>
    <w:p w14:paraId="0725963B" w14:textId="77777777" w:rsidR="00F31F7E" w:rsidRPr="008D3173" w:rsidRDefault="00F31F7E" w:rsidP="0006304D">
      <w:pPr>
        <w:autoSpaceDE w:val="0"/>
        <w:autoSpaceDN w:val="0"/>
        <w:adjustRightInd w:val="0"/>
        <w:spacing w:after="0" w:line="240" w:lineRule="auto"/>
        <w:jc w:val="both"/>
        <w:rPr>
          <w:rFonts w:ascii="Arial" w:hAnsi="Arial" w:cs="Arial"/>
          <w:sz w:val="20"/>
          <w:szCs w:val="20"/>
        </w:rPr>
      </w:pPr>
      <w:r w:rsidRPr="008D3173">
        <w:rPr>
          <w:rFonts w:ascii="Arial" w:hAnsi="Arial" w:cs="Arial"/>
          <w:sz w:val="20"/>
          <w:szCs w:val="20"/>
        </w:rPr>
        <w:t>UWAGI:</w:t>
      </w:r>
    </w:p>
    <w:p w14:paraId="4800FB93"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 pojęciami „budowa”, „przebudowa”</w:t>
      </w:r>
      <w:r>
        <w:rPr>
          <w:rFonts w:ascii="Arial" w:eastAsia="Times New Roman" w:hAnsi="Arial" w:cs="Arial"/>
          <w:sz w:val="20"/>
          <w:szCs w:val="20"/>
          <w:lang w:eastAsia="pl-PL"/>
        </w:rPr>
        <w:t>, „remont”</w:t>
      </w:r>
      <w:r w:rsidRPr="00D751D5">
        <w:rPr>
          <w:rFonts w:ascii="Arial" w:eastAsia="Times New Roman" w:hAnsi="Arial" w:cs="Arial"/>
          <w:sz w:val="20"/>
          <w:szCs w:val="20"/>
          <w:lang w:eastAsia="pl-PL"/>
        </w:rPr>
        <w:t xml:space="preserve"> rozumie się pojęcia zdefiniowane odpowiednio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ustaw</w:t>
      </w:r>
      <w:r>
        <w:rPr>
          <w:rFonts w:ascii="Arial" w:eastAsia="Times New Roman" w:hAnsi="Arial" w:cs="Arial"/>
          <w:sz w:val="20"/>
          <w:szCs w:val="20"/>
          <w:lang w:eastAsia="pl-PL"/>
        </w:rPr>
        <w:t>ie</w:t>
      </w:r>
      <w:r w:rsidRPr="00D751D5">
        <w:rPr>
          <w:rFonts w:ascii="Arial" w:eastAsia="Times New Roman" w:hAnsi="Arial" w:cs="Arial"/>
          <w:sz w:val="20"/>
          <w:szCs w:val="20"/>
          <w:lang w:eastAsia="pl-PL"/>
        </w:rPr>
        <w:t xml:space="preserve"> z dnia 7 lipca 1994 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w:t>
      </w:r>
    </w:p>
    <w:p w14:paraId="47FD5829" w14:textId="77777777" w:rsidR="0006304D"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wykazuje doświadczenie nabyte w ramach kontraktu(zamówienia/umowy) realizowanego przez wykonawców wspólnie ubiegających się o udzielenie zamówienia (konsorcjum), Zamawiający nie dopuszcza by Wykonawca polegał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doświadczeniu grupy wykonawców, której był członkiem, jeżeli faktycznie i konkretnie nie wykonywał wykazywanego zakresu prac. Zamawiający zastrzega możliwość zwrócenia się do wykonawcy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wyjaśnienia w zakresie faktycznie konkretnie wykonywanego zakresu prac oraz przedstawienia stosownych dowodów np. umowy konsorcjum,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której wynika zakres obowiązków czy wystawionych przez wykonawcę faktur.</w:t>
      </w:r>
      <w:r>
        <w:rPr>
          <w:rFonts w:ascii="Arial" w:eastAsia="Times New Roman" w:hAnsi="Arial" w:cs="Arial"/>
          <w:sz w:val="20"/>
          <w:szCs w:val="20"/>
          <w:lang w:eastAsia="pl-PL"/>
        </w:rPr>
        <w:t xml:space="preserve">                                             </w:t>
      </w:r>
    </w:p>
    <w:p w14:paraId="68C0092B" w14:textId="23247085"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uzna za spełniony warunek SWZ również w przypadku, gdy doświadczenie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wykazane przez Wykonawcę obejmuje szerszy zakres robót budowlanych od wymaganych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Zamawiającego.</w:t>
      </w:r>
    </w:p>
    <w:p w14:paraId="2A2CA465"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dopuszcza sumowania robót budowlanych wykonanych w ramach odrębnych kontraktów (umów/zamówień) celem uzyskania wymaganego warunku kwotowego.</w:t>
      </w:r>
    </w:p>
    <w:p w14:paraId="0DAB6E24" w14:textId="38D398D1"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przypadku złożenia przez Wykonawców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zawierających kwoty wyrażone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walutach niż PLN, dla potrzeb oceny spełniania warunku określonego powyżej,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jako kurs przeliczeniowy waluty przyjmie średni kurs danej waluty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publikowany przez Narodowy Bank Polski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Biuletynie Zamówień Publicznych. Jeżeli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Biuletynie Zamówień Publicznych, Narodowy Bank Polski nie publikuje średniego kursu danej waluty, za podstawę przeliczenia przyjmuje się średni kurs waluty publikowany pierwszego dnia, po dniu publikacji ogłoszenia o zamówieniu w Biuletynie Zamówień Publicznych,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którym zostanie on opublikowany.</w:t>
      </w:r>
    </w:p>
    <w:p w14:paraId="04AD1E71"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 Wykonawcy mogą polegać na zdolnościach innych podmiotów w odniesieniu do warunków dotyczących kwalifikacji zawodowych jeśli podmioty te zrealizują roboty budowlane lub usługi, do realizacji których te zdolności są wymagane.</w:t>
      </w:r>
    </w:p>
    <w:p w14:paraId="007593D8"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W przypadku Wykonawców wspólnie ubiegających się o udzielenie zamówienia (np. jako konsorcjum), w odniesieniu do warunków dotyczących kwalifikacji zawodowych Wykonawcy wspólnie ubiegający się </w:t>
      </w:r>
      <w:r w:rsidRPr="004D7F20">
        <w:rPr>
          <w:rFonts w:ascii="Arial" w:hAnsi="Arial" w:cs="Arial"/>
          <w:sz w:val="20"/>
          <w:szCs w:val="20"/>
        </w:rPr>
        <w:lastRenderedPageBreak/>
        <w:t>o udzielenie zamówienia mogą polegać na zdolnościach tych z Wykonawców, którzy wykonają usługi, do realizacji których te zdolności są wymagane.</w:t>
      </w:r>
    </w:p>
    <w:p w14:paraId="2287681D"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Default="00F31F7E" w:rsidP="0006304D">
      <w:pPr>
        <w:spacing w:after="0" w:line="240" w:lineRule="auto"/>
        <w:jc w:val="both"/>
        <w:rPr>
          <w:rFonts w:ascii="Arial" w:eastAsia="Times New Roman" w:hAnsi="Arial" w:cs="Arial"/>
          <w:sz w:val="20"/>
          <w:szCs w:val="20"/>
          <w:lang w:eastAsia="pl-PL"/>
        </w:rPr>
      </w:pPr>
      <w:r w:rsidRPr="00D85BFF">
        <w:rPr>
          <w:rFonts w:ascii="Arial" w:eastAsia="Times New Roman" w:hAnsi="Arial" w:cs="Arial"/>
          <w:b/>
          <w:bCs/>
          <w:sz w:val="20"/>
          <w:szCs w:val="20"/>
          <w:lang w:eastAsia="pl-PL"/>
        </w:rPr>
        <w:t>b)</w:t>
      </w:r>
      <w:r>
        <w:rPr>
          <w:rFonts w:ascii="Arial" w:eastAsia="Times New Roman" w:hAnsi="Arial" w:cs="Arial"/>
          <w:sz w:val="20"/>
          <w:szCs w:val="20"/>
          <w:lang w:eastAsia="pl-PL"/>
        </w:rPr>
        <w:t xml:space="preserve"> </w:t>
      </w:r>
      <w:bookmarkStart w:id="3" w:name="_Hlk74566742"/>
      <w:r w:rsidRPr="00C97C29">
        <w:rPr>
          <w:rFonts w:ascii="Arial" w:eastAsia="Times New Roman" w:hAnsi="Arial" w:cs="Arial"/>
          <w:b/>
          <w:bCs/>
          <w:sz w:val="20"/>
          <w:szCs w:val="20"/>
          <w:lang w:eastAsia="pl-PL"/>
        </w:rPr>
        <w:t>Dysponują osobami zdolnymi do wykonania zamówienia</w:t>
      </w:r>
      <w:r w:rsidRPr="00D751D5">
        <w:rPr>
          <w:rFonts w:ascii="Arial" w:eastAsia="Times New Roman" w:hAnsi="Arial" w:cs="Arial"/>
          <w:sz w:val="20"/>
          <w:szCs w:val="20"/>
          <w:lang w:eastAsia="pl-PL"/>
        </w:rPr>
        <w:t>, które będą uczestniczyć</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wykonywaniu zamówienia, tj. posiadającymi prawo do wykonywania samodzielnych funkcji technicznych w budownictwie zgodnie z poniższym wyszczególnieniem:</w:t>
      </w:r>
    </w:p>
    <w:p w14:paraId="2C3E70E6" w14:textId="77777777" w:rsidR="00AF59EF" w:rsidRDefault="00AF59EF" w:rsidP="00AF59EF">
      <w:pPr>
        <w:spacing w:after="0" w:line="240" w:lineRule="auto"/>
        <w:rPr>
          <w:rFonts w:ascii="Arial" w:eastAsia="Times New Roman" w:hAnsi="Arial" w:cs="Arial"/>
          <w:sz w:val="20"/>
          <w:szCs w:val="20"/>
          <w:lang w:eastAsia="pl-PL"/>
        </w:rPr>
      </w:pPr>
    </w:p>
    <w:p w14:paraId="46387B31" w14:textId="23270D85" w:rsidR="00AF59EF" w:rsidRDefault="00AF59EF" w:rsidP="00AF59EF">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 branży </w:t>
      </w:r>
      <w:r w:rsidRPr="00372D29">
        <w:rPr>
          <w:rFonts w:ascii="Arial" w:eastAsia="Times New Roman" w:hAnsi="Arial" w:cs="Arial"/>
          <w:b/>
          <w:bCs/>
          <w:sz w:val="20"/>
          <w:szCs w:val="20"/>
          <w:lang w:eastAsia="pl-PL"/>
        </w:rPr>
        <w:t>konstrukcyjno-budowlanej</w:t>
      </w:r>
      <w:r w:rsidRPr="00D751D5">
        <w:rPr>
          <w:rFonts w:ascii="Arial" w:eastAsia="Times New Roman" w:hAnsi="Arial" w:cs="Arial"/>
          <w:sz w:val="20"/>
          <w:szCs w:val="20"/>
          <w:lang w:eastAsia="pl-PL"/>
        </w:rPr>
        <w:t xml:space="preserve"> posiadającą uprawnienia budowlane do kierowania robotami w specjalności konstrukcyjno-budowlanej,</w:t>
      </w:r>
    </w:p>
    <w:bookmarkEnd w:id="3"/>
    <w:p w14:paraId="7BF2CCF7" w14:textId="77777777" w:rsidR="0006304D" w:rsidRDefault="0006304D" w:rsidP="0006304D">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których odpowiednie kwalifikacje 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budownictwie na terytorium RP winno być 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65D7E9EC"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3.1. </w:t>
      </w:r>
      <w:bookmarkStart w:id="4" w:name="_Hlk71876373"/>
      <w:r w:rsidR="00454266" w:rsidRPr="00C97C29">
        <w:rPr>
          <w:rFonts w:ascii="Arial" w:eastAsia="Times New Roman" w:hAnsi="Arial" w:cs="Arial"/>
          <w:sz w:val="20"/>
          <w:szCs w:val="20"/>
          <w:lang w:eastAsia="pl-PL"/>
        </w:rPr>
        <w:t xml:space="preserve">w przypadku określonym w pkt. </w:t>
      </w:r>
      <w:r w:rsidR="00454266">
        <w:rPr>
          <w:rFonts w:ascii="Arial" w:eastAsia="Times New Roman" w:hAnsi="Arial" w:cs="Arial"/>
          <w:sz w:val="20"/>
          <w:szCs w:val="20"/>
          <w:lang w:eastAsia="pl-PL"/>
        </w:rPr>
        <w:t>a</w:t>
      </w:r>
      <w:r w:rsidR="00454266" w:rsidRPr="00C97C29">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warunek oceniany będzie łącznie, co oznacza prawo do wykazania przez każdego z członków konsorcjum po co najmniej jednej wykonanej robocie budowlanej, przy czym każde z wykazanych zamówień musi opiewać na kwotę odpowiadającą wartości i zakresowi zamówienia wskazane</w:t>
      </w:r>
      <w:r w:rsidR="00454266">
        <w:rPr>
          <w:rFonts w:ascii="Arial" w:eastAsia="Times New Roman" w:hAnsi="Arial" w:cs="Arial"/>
          <w:sz w:val="20"/>
          <w:szCs w:val="20"/>
          <w:lang w:eastAsia="pl-PL"/>
        </w:rPr>
        <w:t>go</w:t>
      </w:r>
      <w:r w:rsidRPr="00C97C29">
        <w:rPr>
          <w:rFonts w:ascii="Arial" w:eastAsia="Times New Roman" w:hAnsi="Arial" w:cs="Arial"/>
          <w:sz w:val="20"/>
          <w:szCs w:val="20"/>
          <w:lang w:eastAsia="pl-PL"/>
        </w:rPr>
        <w:t xml:space="preserve"> przez Zamawiającego.</w:t>
      </w:r>
      <w:bookmarkEnd w:id="4"/>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226D6A44"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3.2.w przypadku określonym w pkt. b) 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6E04EB81" w14:textId="77777777" w:rsidR="004E24F9" w:rsidRDefault="004E24F9" w:rsidP="0006304D">
      <w:pPr>
        <w:spacing w:after="0" w:line="240" w:lineRule="auto"/>
        <w:jc w:val="both"/>
        <w:rPr>
          <w:rFonts w:ascii="Arial" w:eastAsia="Times New Roman" w:hAnsi="Arial" w:cs="Arial"/>
          <w:sz w:val="20"/>
          <w:szCs w:val="20"/>
          <w:lang w:eastAsia="pl-PL"/>
        </w:rPr>
      </w:pP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lastRenderedPageBreak/>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6.Zamawiający ocenia, czy podjęte przez wykonawcę czynności, o których mowa w pkt 5, są wystarczające do wykazania jego rzetelności, uwzględniając wagę i szczególne okoliczności czynu </w:t>
      </w:r>
      <w:r w:rsidRPr="00D751D5">
        <w:rPr>
          <w:rFonts w:ascii="Arial" w:eastAsia="Times New Roman" w:hAnsi="Arial" w:cs="Arial"/>
          <w:sz w:val="20"/>
          <w:szCs w:val="20"/>
          <w:lang w:eastAsia="pl-PL"/>
        </w:rPr>
        <w:lastRenderedPageBreak/>
        <w:t>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FBE557" w14:textId="31985AF6" w:rsidR="009B7986"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587E326" w14:textId="77777777" w:rsidR="00371B2D" w:rsidRDefault="00371B2D" w:rsidP="009B7986">
      <w:pPr>
        <w:autoSpaceDE w:val="0"/>
        <w:autoSpaceDN w:val="0"/>
        <w:adjustRightInd w:val="0"/>
        <w:spacing w:after="0" w:line="240" w:lineRule="auto"/>
        <w:rPr>
          <w:rFonts w:ascii="Arial" w:eastAsia="Times New Roman" w:hAnsi="Arial" w:cs="Arial"/>
          <w:sz w:val="20"/>
          <w:szCs w:val="20"/>
          <w:lang w:eastAsia="pl-PL"/>
        </w:rPr>
      </w:pP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P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lastRenderedPageBreak/>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0566078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1D7E78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18F2A59C" w14:textId="626D66B6" w:rsidR="009B7986" w:rsidRDefault="009B7986" w:rsidP="00217D6B">
      <w:pPr>
        <w:shd w:val="clear" w:color="auto" w:fill="FFFFFF"/>
        <w:spacing w:before="120" w:after="0" w:line="288" w:lineRule="auto"/>
        <w:jc w:val="both"/>
        <w:rPr>
          <w:rFonts w:ascii="Arial" w:eastAsia="CIDFont+F2" w:hAnsi="Arial" w:cs="Arial"/>
          <w:sz w:val="20"/>
          <w:szCs w:val="20"/>
        </w:rPr>
      </w:pPr>
      <w:r w:rsidRPr="00217D6B">
        <w:rPr>
          <w:rFonts w:ascii="Arial" w:eastAsia="CIDFont+F2" w:hAnsi="Arial" w:cs="Arial"/>
          <w:sz w:val="20"/>
          <w:szCs w:val="20"/>
        </w:rPr>
        <w:t>4) Oświadczenie o braku podstaw wykluczenia, wg zał. nr 3 do SWZ,</w:t>
      </w:r>
    </w:p>
    <w:p w14:paraId="694EA3AE" w14:textId="6A3C0FFD" w:rsidR="00D34CDD" w:rsidRPr="00217D6B" w:rsidRDefault="00D34CDD" w:rsidP="00217D6B">
      <w:pPr>
        <w:shd w:val="clear" w:color="auto" w:fill="FFFFFF"/>
        <w:spacing w:before="120" w:after="0" w:line="288" w:lineRule="auto"/>
        <w:jc w:val="both"/>
        <w:rPr>
          <w:rFonts w:ascii="Arial" w:eastAsia="Times New Roman" w:hAnsi="Arial" w:cs="Arial"/>
          <w:sz w:val="20"/>
          <w:szCs w:val="20"/>
          <w:lang w:eastAsia="pl-PL"/>
        </w:rPr>
      </w:pPr>
      <w:r>
        <w:rPr>
          <w:rFonts w:ascii="Arial" w:eastAsia="CIDFont+F2" w:hAnsi="Arial" w:cs="Arial"/>
          <w:sz w:val="20"/>
          <w:szCs w:val="20"/>
        </w:rPr>
        <w:t xml:space="preserve">5) </w:t>
      </w:r>
      <w:r w:rsidRPr="00217D6B">
        <w:rPr>
          <w:rFonts w:ascii="Arial" w:eastAsia="CIDFont+F2" w:hAnsi="Arial" w:cs="Arial"/>
          <w:sz w:val="20"/>
          <w:szCs w:val="20"/>
        </w:rPr>
        <w:t>zobowiązanie podmiotu udostępniającego zasoby</w:t>
      </w:r>
      <w:r>
        <w:rPr>
          <w:rFonts w:ascii="Arial" w:eastAsia="CIDFont+F2" w:hAnsi="Arial" w:cs="Arial"/>
          <w:sz w:val="20"/>
          <w:szCs w:val="20"/>
        </w:rPr>
        <w:t xml:space="preserve"> wraz z załącznikiem nr </w:t>
      </w:r>
      <w:r w:rsidR="00185B3C">
        <w:rPr>
          <w:rFonts w:ascii="Arial" w:eastAsia="CIDFont+F2" w:hAnsi="Arial" w:cs="Arial"/>
          <w:sz w:val="20"/>
          <w:szCs w:val="20"/>
        </w:rPr>
        <w:t xml:space="preserve">2 i </w:t>
      </w:r>
      <w:r>
        <w:rPr>
          <w:rFonts w:ascii="Arial" w:eastAsia="CIDFont+F2" w:hAnsi="Arial" w:cs="Arial"/>
          <w:sz w:val="20"/>
          <w:szCs w:val="20"/>
        </w:rPr>
        <w:t>3 do SWZ (jeżeli dotyczy)</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217D6B" w:rsidRDefault="006300FA"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Na wezwanie Zamawiającego, Wykonawca, którego oferta została najwyżej oceniona</w:t>
      </w:r>
      <w:r w:rsidR="008C2351" w:rsidRPr="00217D6B">
        <w:rPr>
          <w:rFonts w:ascii="Arial" w:eastAsia="CIDFont+F2" w:hAnsi="Arial" w:cs="Arial"/>
          <w:sz w:val="20"/>
          <w:szCs w:val="20"/>
        </w:rPr>
        <w:t xml:space="preserve"> </w:t>
      </w:r>
      <w:r w:rsidRPr="00217D6B">
        <w:rPr>
          <w:rFonts w:ascii="Arial" w:eastAsia="CIDFont+F2" w:hAnsi="Arial" w:cs="Arial"/>
          <w:sz w:val="20"/>
          <w:szCs w:val="20"/>
        </w:rPr>
        <w:t>zobowiązany jest złożyć w terminie wyznaczonym przez Zamawiającego, nie krótszym niż 5 dni od dnia wezwania, następujące podmiotowe środki dowodowe aktualne na</w:t>
      </w:r>
      <w:r w:rsidR="008C2351" w:rsidRPr="00217D6B">
        <w:rPr>
          <w:rFonts w:ascii="Arial" w:eastAsia="CIDFont+F2" w:hAnsi="Arial" w:cs="Arial"/>
          <w:sz w:val="20"/>
          <w:szCs w:val="20"/>
        </w:rPr>
        <w:t xml:space="preserve"> </w:t>
      </w:r>
      <w:r w:rsidRPr="00217D6B">
        <w:rPr>
          <w:rFonts w:ascii="Arial" w:eastAsia="CIDFont+F2" w:hAnsi="Arial" w:cs="Arial"/>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69505B74" w14:textId="7E9F22B8"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r w:rsidR="00FE231F">
        <w:rPr>
          <w:rFonts w:ascii="Arial" w:eastAsia="CIDFont+F2" w:hAnsi="Arial" w:cs="Arial"/>
          <w:b/>
          <w:bCs/>
          <w:sz w:val="20"/>
          <w:szCs w:val="20"/>
        </w:rPr>
        <w:t xml:space="preserve"> (dla zadania nr 1 i zadania nr 2)</w:t>
      </w:r>
      <w:r w:rsidRPr="00217D6B">
        <w:rPr>
          <w:rFonts w:ascii="Arial" w:eastAsia="CIDFont+F2" w:hAnsi="Arial" w:cs="Arial"/>
          <w:b/>
          <w:bCs/>
          <w:sz w:val="20"/>
          <w:szCs w:val="20"/>
        </w:rPr>
        <w:t>:</w:t>
      </w:r>
    </w:p>
    <w:p w14:paraId="34207887" w14:textId="041F6320"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Pr="009D2D66">
        <w:rPr>
          <w:rFonts w:ascii="Arial" w:eastAsia="CIDFont+F2" w:hAnsi="Arial" w:cs="Arial"/>
          <w:b/>
          <w:bCs/>
          <w:sz w:val="20"/>
          <w:szCs w:val="20"/>
        </w:rPr>
        <w:t>wykaz robót budowlanych</w:t>
      </w:r>
      <w:r w:rsidRPr="00217D6B">
        <w:rPr>
          <w:rFonts w:ascii="Arial" w:eastAsia="CIDFont+F2" w:hAnsi="Arial" w:cs="Arial"/>
          <w:sz w:val="20"/>
          <w:szCs w:val="20"/>
        </w:rPr>
        <w:t xml:space="preserve"> wykonanych nie wcześniej niż w okresie ostatnich 5 lat od dnia, w którym upłynął termin składania ofert, a jeżeli okres prowadzenia działalności jest krótszy - w tym okresie, wraz z podaniem ich rodzaju, wartości, daty i miejsca wykonania oraz podmiotów, na rzecz których roboty te zostały wykonane – zgodnie z załącznikiem nr </w:t>
      </w:r>
      <w:r w:rsidR="004C1F05">
        <w:rPr>
          <w:rFonts w:ascii="Arial" w:eastAsia="CIDFont+F2" w:hAnsi="Arial" w:cs="Arial"/>
          <w:sz w:val="20"/>
          <w:szCs w:val="20"/>
        </w:rPr>
        <w:t>7</w:t>
      </w:r>
      <w:r w:rsidRPr="00217D6B">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253E43CE" w14:textId="43C1F684"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w:t>
      </w:r>
      <w:r w:rsidRPr="009D2D66">
        <w:rPr>
          <w:rFonts w:ascii="Arial" w:eastAsia="CIDFont+F2" w:hAnsi="Arial" w:cs="Arial"/>
          <w:b/>
          <w:bCs/>
          <w:sz w:val="20"/>
          <w:szCs w:val="20"/>
        </w:rPr>
        <w:t>dowodów</w:t>
      </w:r>
      <w:r w:rsidRPr="00217D6B">
        <w:rPr>
          <w:rFonts w:ascii="Arial" w:eastAsia="CIDFont+F2" w:hAnsi="Arial" w:cs="Arial"/>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t>
      </w:r>
      <w:r w:rsidR="001C10E2">
        <w:rPr>
          <w:rFonts w:ascii="Arial" w:eastAsia="CIDFont+F2" w:hAnsi="Arial" w:cs="Arial"/>
          <w:sz w:val="20"/>
          <w:szCs w:val="20"/>
        </w:rPr>
        <w:t xml:space="preserve">                </w:t>
      </w:r>
      <w:r w:rsidRPr="00217D6B">
        <w:rPr>
          <w:rFonts w:ascii="Arial" w:eastAsia="CIDFont+F2" w:hAnsi="Arial" w:cs="Arial"/>
          <w:sz w:val="20"/>
          <w:szCs w:val="20"/>
        </w:rPr>
        <w:t>w stanie uzyskać tych dokumentów - inne odpowiednie dokumenty.</w:t>
      </w:r>
    </w:p>
    <w:p w14:paraId="60BBF24D" w14:textId="77777777"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UWAGA:</w:t>
      </w:r>
    </w:p>
    <w:p w14:paraId="3EF910D7" w14:textId="44356D2E"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14:paraId="79978445"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63E2655D"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3) </w:t>
      </w:r>
      <w:r w:rsidRPr="009D2D66">
        <w:rPr>
          <w:rFonts w:ascii="Arial" w:eastAsia="CIDFont+F2" w:hAnsi="Arial" w:cs="Arial"/>
          <w:b/>
          <w:bCs/>
          <w:sz w:val="20"/>
          <w:szCs w:val="20"/>
        </w:rPr>
        <w:t>wykaz</w:t>
      </w:r>
      <w:r w:rsidR="001C10E2">
        <w:rPr>
          <w:rFonts w:ascii="Arial" w:eastAsia="CIDFont+F2" w:hAnsi="Arial" w:cs="Arial"/>
          <w:b/>
          <w:bCs/>
          <w:sz w:val="20"/>
          <w:szCs w:val="20"/>
        </w:rPr>
        <w:t xml:space="preserve"> </w:t>
      </w:r>
      <w:r w:rsidRPr="009D2D66">
        <w:rPr>
          <w:rFonts w:ascii="Arial" w:eastAsia="CIDFont+F2" w:hAnsi="Arial" w:cs="Arial"/>
          <w:b/>
          <w:bCs/>
          <w:sz w:val="20"/>
          <w:szCs w:val="20"/>
        </w:rPr>
        <w:t>osób</w:t>
      </w:r>
      <w:r w:rsidRPr="00217D6B">
        <w:rPr>
          <w:rFonts w:ascii="Arial" w:eastAsia="CIDFont+F2" w:hAnsi="Arial" w:cs="Arial"/>
          <w:sz w:val="20"/>
          <w:szCs w:val="20"/>
        </w:rPr>
        <w:t>,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1E2B3766" w14:textId="18490CF6"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 xml:space="preserve">4. Jeżeli Wykonawca powołuje się na doświadczenie w realizacji robót budowlanych, wykonywanych wspólnie z innymi wykonawcami, wykaz robót budowlanych, o którym mowa w pkt 2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1) dotyczy robót budowlanych, w których wykonaniu Wykonawca ten bezpośrednio uczestniczył.</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1496AF9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031AFC46" w:rsidR="004C1F05" w:rsidRPr="00F301C1" w:rsidRDefault="008C2351" w:rsidP="004C1F05">
      <w:pPr>
        <w:rPr>
          <w:rFonts w:ascii="Arial" w:eastAsia="Times New Roman" w:hAnsi="Arial" w:cs="Arial"/>
          <w:b/>
          <w:bCs/>
          <w:sz w:val="20"/>
          <w:szCs w:val="20"/>
          <w:lang w:eastAsia="pl-PL"/>
        </w:rPr>
      </w:pPr>
      <w:r w:rsidRPr="001C10E2">
        <w:rPr>
          <w:rFonts w:ascii="Arial" w:eastAsia="CIDFont+F2" w:hAnsi="Arial" w:cs="Arial"/>
          <w:b/>
          <w:bCs/>
          <w:sz w:val="20"/>
          <w:szCs w:val="20"/>
        </w:rPr>
        <w:t>6.</w:t>
      </w:r>
      <w:r w:rsidRPr="00217D6B">
        <w:rPr>
          <w:rFonts w:ascii="Arial" w:eastAsia="CIDFont+F2" w:hAnsi="Arial" w:cs="Arial"/>
          <w:sz w:val="20"/>
          <w:szCs w:val="20"/>
        </w:rPr>
        <w:t xml:space="preserve">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w wyznaczonym terminie, nie krótszym niż 5 dni od dnia wezwania, aktualnych na dzień złożenia następujących podmiotowych środków dowodowych potwierdzających: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r w:rsidR="001C10E2">
        <w:rPr>
          <w:rFonts w:ascii="Arial" w:eastAsia="Times New Roman" w:hAnsi="Arial" w:cs="Arial"/>
          <w:b/>
          <w:bCs/>
          <w:sz w:val="20"/>
          <w:szCs w:val="20"/>
          <w:lang w:eastAsia="pl-PL"/>
        </w:rPr>
        <w:t xml:space="preserve"> </w:t>
      </w:r>
      <w:r w:rsidR="00FE231F">
        <w:rPr>
          <w:rFonts w:ascii="Arial" w:eastAsia="CIDFont+F2" w:hAnsi="Arial" w:cs="Arial"/>
          <w:b/>
          <w:bCs/>
          <w:sz w:val="20"/>
          <w:szCs w:val="20"/>
        </w:rPr>
        <w:t>(dla zadania nr 1 i zadania nr 2)</w:t>
      </w:r>
      <w:r w:rsidR="004C1F05" w:rsidRPr="00F301C1">
        <w:rPr>
          <w:rFonts w:ascii="Arial" w:eastAsia="Times New Roman" w:hAnsi="Arial" w:cs="Arial"/>
          <w:b/>
          <w:bCs/>
          <w:sz w:val="20"/>
          <w:szCs w:val="20"/>
          <w:lang w:eastAsia="pl-PL"/>
        </w:rPr>
        <w:t>:</w:t>
      </w:r>
    </w:p>
    <w:p w14:paraId="48ED11FC" w14:textId="4C751279" w:rsidR="004C1F05" w:rsidRDefault="004C1F05" w:rsidP="004C1F05">
      <w:pPr>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Pr>
          <w:rFonts w:ascii="Arial" w:eastAsia="Times New Roman" w:hAnsi="Arial" w:cs="Arial"/>
          <w:sz w:val="20"/>
          <w:szCs w:val="20"/>
          <w:lang w:eastAsia="pl-PL"/>
        </w:rPr>
        <w:t>4</w:t>
      </w:r>
      <w:r w:rsidRPr="00D751D5">
        <w:rPr>
          <w:rFonts w:ascii="Arial" w:eastAsia="Times New Roman" w:hAnsi="Arial" w:cs="Arial"/>
          <w:sz w:val="20"/>
          <w:szCs w:val="20"/>
          <w:lang w:eastAsia="pl-PL"/>
        </w:rPr>
        <w:t xml:space="preserve"> do SWZ;</w:t>
      </w:r>
    </w:p>
    <w:p w14:paraId="49D7C8E3" w14:textId="076A9A66" w:rsidR="004C1F05" w:rsidRDefault="004C1F05" w:rsidP="004C1F05">
      <w:pPr>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w:t>
      </w:r>
      <w:r w:rsidRPr="00F301C1">
        <w:rPr>
          <w:rFonts w:ascii="Arial" w:eastAsia="Times New Roman" w:hAnsi="Arial" w:cs="Arial"/>
          <w:b/>
          <w:bCs/>
          <w:sz w:val="20"/>
          <w:szCs w:val="20"/>
          <w:lang w:eastAsia="pl-PL"/>
        </w:rPr>
        <w:t>odpisu lub informacji z Krajowego Rejestru Sądowego lub z Centralnej Ewidencji</w:t>
      </w:r>
      <w:r>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 xml:space="preserve"> i Informacji o Działalności Gospodarczej</w:t>
      </w:r>
      <w:r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837E773" w:rsidR="004C1F05" w:rsidRDefault="004C1F05" w:rsidP="004C1F05">
      <w:pPr>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.2.1.Jeżeli wykonawca ma siedzibę lub miejsce zamieszkania poza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granicami Rzeczypospolitej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869FD98" w:rsidR="004C1F05" w:rsidRDefault="004C1F05" w:rsidP="004C1F05">
      <w:pPr>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Arial" w:eastAsia="Times New Roman" w:hAnsi="Arial" w:cs="Arial"/>
          <w:sz w:val="20"/>
          <w:szCs w:val="20"/>
          <w:lang w:eastAsia="pl-PL"/>
        </w:rPr>
        <w:t xml:space="preserve">    </w:t>
      </w:r>
    </w:p>
    <w:p w14:paraId="0F24438F" w14:textId="5A0D6AFD" w:rsidR="004C1F05" w:rsidRDefault="004C1F05" w:rsidP="004C1F05">
      <w:pPr>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.2.3.Dokumenty/oświadczenia, o których mowa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2.2.1 i 2.2.2 powinny być wystawione nie wcześniej niż 3 miesiące przed upływem terminu składania ofert</w:t>
      </w:r>
      <w:r>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16179E8A" w:rsidR="008C2351" w:rsidRPr="00217D6B" w:rsidRDefault="004C1F05"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7.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 xml:space="preserve">w rozumieniu ustawy z dnia 17 lutego 2005 r. o informatyzacji działalności podmiotów realizujących </w:t>
      </w:r>
      <w:r w:rsidR="008C2351" w:rsidRPr="00217D6B">
        <w:rPr>
          <w:rFonts w:ascii="Arial" w:eastAsia="CIDFont+F2" w:hAnsi="Arial" w:cs="Arial"/>
          <w:sz w:val="20"/>
          <w:szCs w:val="20"/>
        </w:rPr>
        <w:lastRenderedPageBreak/>
        <w:t>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AC3773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w:t>
      </w:r>
      <w:r w:rsidR="004C1F05">
        <w:rPr>
          <w:rFonts w:ascii="Arial" w:eastAsia="CIDFont+F2" w:hAnsi="Arial" w:cs="Arial"/>
          <w:sz w:val="20"/>
          <w:szCs w:val="20"/>
        </w:rPr>
        <w:t xml:space="preserve">1. </w:t>
      </w:r>
      <w:r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6219596F" w14:textId="6B1C348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 Niedopuszczalne jest łączenie liczby wykonanych robót przez różnych Wykonawców, aby np. uzyskać wymaganą kwotę (analogicznie</w:t>
      </w:r>
    </w:p>
    <w:p w14:paraId="0188D43D"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przypadku podmiotu udostępniającego zasoby).</w:t>
      </w:r>
    </w:p>
    <w:p w14:paraId="3986D078" w14:textId="77777777" w:rsidR="007477F1" w:rsidRPr="00217D6B" w:rsidRDefault="007477F1" w:rsidP="007477F1">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Pr>
          <w:rFonts w:ascii="Arial" w:eastAsia="CIDFont+F2" w:hAnsi="Arial" w:cs="Arial"/>
          <w:sz w:val="20"/>
          <w:szCs w:val="20"/>
        </w:rPr>
        <w:t xml:space="preserve">                    </w:t>
      </w:r>
      <w:r w:rsidRPr="00217D6B">
        <w:rPr>
          <w:rFonts w:ascii="Arial" w:eastAsia="CIDFont+F2" w:hAnsi="Arial" w:cs="Arial"/>
          <w:sz w:val="20"/>
          <w:szCs w:val="20"/>
        </w:rPr>
        <w:t xml:space="preserve">z wykonawców,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r>
        <w:rPr>
          <w:rFonts w:ascii="Arial" w:eastAsia="CIDFont+F2" w:hAnsi="Arial" w:cs="Arial"/>
          <w:sz w:val="20"/>
          <w:szCs w:val="20"/>
        </w:rPr>
        <w:t xml:space="preserve"> </w:t>
      </w: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692BA6ED"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4) Wykonawca, który polega na zdolnościach podmiotów udostępniających zasoby, składa wraz                    z ofertą zobowiązanie podmiotu udostępniającego zasoby do oddania mu do dyspozycji niezbędnych </w:t>
      </w:r>
      <w:r w:rsidRPr="00217D6B">
        <w:rPr>
          <w:rFonts w:ascii="Arial" w:eastAsia="CIDFont+F2" w:hAnsi="Arial" w:cs="Arial"/>
          <w:sz w:val="20"/>
          <w:szCs w:val="20"/>
        </w:rPr>
        <w:lastRenderedPageBreak/>
        <w:t>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2A1A28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7) Wykonawca przedstawia wraz z oświadczeniem, o którym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7010FFE6"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Wykonawca nie może, po upływie terminu składania ofert, powoływać się na zdolności podmiotów udostępniających zasoby, jeżeli na etapie składania ofert nie polegał on w danym zakresie 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19F7BA24" w14:textId="1A456D02" w:rsidR="00301FD2" w:rsidRDefault="00301FD2"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47F4C28B"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 xml:space="preserve">6. </w:t>
      </w:r>
      <w:r w:rsidRPr="00217D6B">
        <w:rPr>
          <w:rFonts w:ascii="Arial" w:eastAsia="CIDFont+F2" w:hAnsi="Arial" w:cs="Arial"/>
          <w:sz w:val="20"/>
          <w:szCs w:val="20"/>
        </w:rPr>
        <w:t xml:space="preserve">Wykonawca będzie zobowiązany zgłosić podwykonawców na zasadach określonych w § </w:t>
      </w:r>
      <w:r w:rsidR="00217D6B" w:rsidRPr="00217D6B">
        <w:rPr>
          <w:rFonts w:ascii="Arial" w:eastAsia="CIDFont+F2" w:hAnsi="Arial" w:cs="Arial"/>
          <w:sz w:val="20"/>
          <w:szCs w:val="20"/>
        </w:rPr>
        <w:t>4</w:t>
      </w:r>
      <w:r w:rsidRPr="00217D6B">
        <w:rPr>
          <w:rFonts w:ascii="Arial" w:eastAsia="CIDFont+F2" w:hAnsi="Arial" w:cs="Arial"/>
          <w:sz w:val="20"/>
          <w:szCs w:val="20"/>
        </w:rPr>
        <w:t xml:space="preserve"> projektowanych postanowień umowy, wg załącznika nr 6 do SWZ. Obowiązek zgłaszania </w:t>
      </w:r>
      <w:r w:rsidRPr="00217D6B">
        <w:rPr>
          <w:rFonts w:ascii="Arial" w:eastAsia="CIDFont+F2" w:hAnsi="Arial" w:cs="Arial"/>
          <w:sz w:val="20"/>
          <w:szCs w:val="20"/>
        </w:rPr>
        <w:lastRenderedPageBreak/>
        <w:t>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4B1C39FE"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protokołów odbioru robót dowodów</w:t>
      </w:r>
      <w:r>
        <w:rPr>
          <w:rFonts w:ascii="Arial" w:eastAsia="CIDFont+F2" w:hAnsi="Arial" w:cs="Arial"/>
          <w:sz w:val="20"/>
          <w:szCs w:val="20"/>
        </w:rPr>
        <w:t xml:space="preserve"> </w:t>
      </w:r>
      <w:r w:rsidRPr="00073907">
        <w:rPr>
          <w:rFonts w:ascii="Arial" w:eastAsia="CIDFont+F2" w:hAnsi="Arial" w:cs="Arial"/>
          <w:sz w:val="20"/>
          <w:szCs w:val="20"/>
        </w:rPr>
        <w:t>i oświadczeń podwykonawców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t>a podwykonawcami/dalszymi podwykonawcami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załącznika nr 6 do SWZ.</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76FA4B5F" w14:textId="77777777" w:rsidR="00371B2D" w:rsidRDefault="00371B2D"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4721CE75"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144BA92A" w14:textId="04783650" w:rsidR="00A5643C" w:rsidRPr="0029246A" w:rsidRDefault="00073907" w:rsidP="00A5643C">
      <w:pPr>
        <w:pStyle w:val="Akapitzlist"/>
        <w:numPr>
          <w:ilvl w:val="0"/>
          <w:numId w:val="5"/>
        </w:numPr>
        <w:autoSpaceDE w:val="0"/>
        <w:autoSpaceDN w:val="0"/>
        <w:adjustRightInd w:val="0"/>
        <w:rPr>
          <w:rFonts w:ascii="Arial" w:eastAsia="CIDFont+F2" w:hAnsi="Arial" w:cs="Arial"/>
          <w:color w:val="000000"/>
          <w:sz w:val="20"/>
          <w:szCs w:val="20"/>
        </w:rPr>
      </w:pPr>
      <w:r w:rsidRPr="0029246A">
        <w:rPr>
          <w:rFonts w:ascii="Arial" w:hAnsi="Arial" w:cs="Arial"/>
          <w:b/>
          <w:bCs/>
          <w:color w:val="000000"/>
          <w:sz w:val="20"/>
          <w:szCs w:val="20"/>
        </w:rPr>
        <w:t>Identyfikator (ID) postępowania na Platformie e-Zamówienia:</w:t>
      </w:r>
      <w:r w:rsidRPr="0029246A">
        <w:rPr>
          <w:rFonts w:ascii="Arial" w:hAnsi="Arial" w:cs="Arial"/>
          <w:color w:val="000000"/>
          <w:sz w:val="20"/>
          <w:szCs w:val="20"/>
        </w:rPr>
        <w:t xml:space="preserve"> </w:t>
      </w:r>
      <w:r w:rsidR="0029246A">
        <w:t>ocds-148610-85272608-339a-11ef-acf6-4e696a6d8c25</w:t>
      </w:r>
    </w:p>
    <w:p w14:paraId="7E0393A7" w14:textId="77777777" w:rsidR="0029246A" w:rsidRPr="0029246A" w:rsidRDefault="0029246A" w:rsidP="0029246A">
      <w:pPr>
        <w:pStyle w:val="Akapitzlist"/>
        <w:autoSpaceDE w:val="0"/>
        <w:autoSpaceDN w:val="0"/>
        <w:adjustRightInd w:val="0"/>
        <w:ind w:left="360"/>
        <w:rPr>
          <w:rFonts w:ascii="Arial" w:eastAsia="CIDFont+F2" w:hAnsi="Arial" w:cs="Arial"/>
          <w:color w:val="000000"/>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lastRenderedPageBreak/>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1"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lastRenderedPageBreak/>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2"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1FA21A3D" w14:textId="77777777" w:rsidR="00371B2D" w:rsidRPr="00E93754" w:rsidRDefault="00371B2D" w:rsidP="00E93754">
      <w:pPr>
        <w:autoSpaceDE w:val="0"/>
        <w:autoSpaceDN w:val="0"/>
        <w:adjustRightInd w:val="0"/>
        <w:spacing w:after="0" w:line="240" w:lineRule="auto"/>
        <w:rPr>
          <w:rFonts w:ascii="Arial" w:hAnsi="Arial" w:cs="Arial"/>
          <w:b/>
          <w:bCs/>
          <w:sz w:val="24"/>
          <w:szCs w:val="24"/>
        </w:rPr>
      </w:pPr>
    </w:p>
    <w:p w14:paraId="15A7E28C" w14:textId="64AAD9D4" w:rsidR="00371B2D" w:rsidRPr="00371B2D" w:rsidRDefault="00371B2D" w:rsidP="00371B2D">
      <w:pPr>
        <w:pStyle w:val="Akapitzlist"/>
        <w:numPr>
          <w:ilvl w:val="0"/>
          <w:numId w:val="7"/>
        </w:numPr>
        <w:autoSpaceDE w:val="0"/>
        <w:autoSpaceDN w:val="0"/>
        <w:adjustRightInd w:val="0"/>
        <w:rPr>
          <w:rFonts w:ascii="Arial" w:eastAsia="CIDFont+F2" w:hAnsi="Arial" w:cs="Arial"/>
          <w:sz w:val="20"/>
          <w:szCs w:val="20"/>
        </w:rPr>
      </w:pPr>
      <w:r w:rsidRPr="00371B2D">
        <w:rPr>
          <w:rFonts w:ascii="Arial" w:eastAsia="CIDFont+F2" w:hAnsi="Arial" w:cs="Arial"/>
          <w:sz w:val="20"/>
          <w:szCs w:val="20"/>
        </w:rPr>
        <w:t xml:space="preserve">Zamawiający nie wymaga wniesienia wadium </w:t>
      </w:r>
    </w:p>
    <w:p w14:paraId="606C45B9" w14:textId="77777777" w:rsidR="00371B2D" w:rsidRDefault="00371B2D" w:rsidP="008E140E">
      <w:pPr>
        <w:autoSpaceDE w:val="0"/>
        <w:autoSpaceDN w:val="0"/>
        <w:adjustRightInd w:val="0"/>
        <w:spacing w:after="0" w:line="240" w:lineRule="auto"/>
        <w:rPr>
          <w:rFonts w:ascii="Arial" w:hAnsi="Arial" w:cs="Arial"/>
          <w:b/>
          <w:bCs/>
          <w:sz w:val="24"/>
          <w:szCs w:val="24"/>
        </w:rPr>
      </w:pPr>
    </w:p>
    <w:p w14:paraId="6D04B1C1" w14:textId="1B171ACF" w:rsid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0C88D3FA" w14:textId="77777777" w:rsidR="009F47D4" w:rsidRPr="008E140E" w:rsidRDefault="009F47D4" w:rsidP="008E140E">
      <w:pPr>
        <w:autoSpaceDE w:val="0"/>
        <w:autoSpaceDN w:val="0"/>
        <w:adjustRightInd w:val="0"/>
        <w:spacing w:after="0" w:line="240" w:lineRule="auto"/>
        <w:rPr>
          <w:rFonts w:ascii="Arial" w:hAnsi="Arial" w:cs="Arial"/>
          <w:b/>
          <w:bCs/>
          <w:sz w:val="24"/>
          <w:szCs w:val="24"/>
        </w:rPr>
      </w:pPr>
    </w:p>
    <w:p w14:paraId="4C53BCAA" w14:textId="3FB60E85" w:rsidR="008E140E" w:rsidRPr="0050163C"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9F47D4" w:rsidRPr="0050163C">
        <w:rPr>
          <w:rFonts w:ascii="Arial" w:eastAsia="CIDFont+F2" w:hAnsi="Arial" w:cs="Arial"/>
          <w:b/>
          <w:bCs/>
          <w:sz w:val="20"/>
          <w:szCs w:val="20"/>
        </w:rPr>
        <w:t>0</w:t>
      </w:r>
      <w:r w:rsidR="0050163C" w:rsidRPr="0050163C">
        <w:rPr>
          <w:rFonts w:ascii="Arial" w:eastAsia="CIDFont+F2" w:hAnsi="Arial" w:cs="Arial"/>
          <w:b/>
          <w:bCs/>
          <w:sz w:val="20"/>
          <w:szCs w:val="20"/>
        </w:rPr>
        <w:t>9</w:t>
      </w:r>
      <w:r w:rsidR="00804AA6" w:rsidRPr="0050163C">
        <w:rPr>
          <w:rFonts w:ascii="Arial" w:eastAsia="CIDFont+F2" w:hAnsi="Arial" w:cs="Arial"/>
          <w:b/>
          <w:bCs/>
          <w:sz w:val="20"/>
          <w:szCs w:val="20"/>
        </w:rPr>
        <w:t>. 0</w:t>
      </w:r>
      <w:r w:rsidR="0050163C" w:rsidRPr="0050163C">
        <w:rPr>
          <w:rFonts w:ascii="Arial" w:eastAsia="CIDFont+F2" w:hAnsi="Arial" w:cs="Arial"/>
          <w:b/>
          <w:bCs/>
          <w:sz w:val="20"/>
          <w:szCs w:val="20"/>
        </w:rPr>
        <w:t>8</w:t>
      </w:r>
      <w:r w:rsidR="00804AA6" w:rsidRPr="0050163C">
        <w:rPr>
          <w:rFonts w:ascii="Arial" w:eastAsia="CIDFont+F2" w:hAnsi="Arial" w:cs="Arial"/>
          <w:b/>
          <w:bCs/>
          <w:sz w:val="20"/>
          <w:szCs w:val="20"/>
        </w:rPr>
        <w:t xml:space="preserve">. </w:t>
      </w:r>
      <w:r w:rsidRPr="0050163C">
        <w:rPr>
          <w:rFonts w:ascii="Arial" w:eastAsia="CIDFont+F2" w:hAnsi="Arial" w:cs="Arial"/>
          <w:b/>
          <w:bCs/>
          <w:sz w:val="20"/>
          <w:szCs w:val="20"/>
        </w:rPr>
        <w:t>202</w:t>
      </w:r>
      <w:r w:rsidR="00880D6F" w:rsidRPr="0050163C">
        <w:rPr>
          <w:rFonts w:ascii="Arial" w:eastAsia="CIDFont+F2" w:hAnsi="Arial" w:cs="Arial"/>
          <w:b/>
          <w:bCs/>
          <w:sz w:val="20"/>
          <w:szCs w:val="20"/>
        </w:rPr>
        <w:t>4</w:t>
      </w:r>
      <w:r w:rsidRPr="0050163C">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BC1464E" w14:textId="77777777" w:rsidR="00ED2188" w:rsidRDefault="00ED2188" w:rsidP="008E140E">
      <w:pPr>
        <w:autoSpaceDE w:val="0"/>
        <w:autoSpaceDN w:val="0"/>
        <w:adjustRightInd w:val="0"/>
        <w:spacing w:after="0" w:line="240" w:lineRule="auto"/>
        <w:rPr>
          <w:rFonts w:ascii="Arial" w:eastAsia="CIDFont+F2" w:hAnsi="Arial" w:cs="Arial"/>
          <w:sz w:val="20"/>
          <w:szCs w:val="20"/>
        </w:rPr>
      </w:pPr>
    </w:p>
    <w:p w14:paraId="0EF4FD6F" w14:textId="3D95F0E6" w:rsid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424AF210" w14:textId="77777777" w:rsidR="008C338E" w:rsidRPr="00EA6053" w:rsidRDefault="008C338E" w:rsidP="00EA6053">
      <w:pPr>
        <w:autoSpaceDE w:val="0"/>
        <w:autoSpaceDN w:val="0"/>
        <w:adjustRightInd w:val="0"/>
        <w:spacing w:after="0" w:line="240" w:lineRule="auto"/>
        <w:rPr>
          <w:rFonts w:ascii="Arial" w:hAnsi="Arial" w:cs="Arial"/>
          <w:b/>
          <w:bCs/>
          <w:sz w:val="24"/>
          <w:szCs w:val="24"/>
        </w:rPr>
      </w:pPr>
    </w:p>
    <w:p w14:paraId="52C6EC08" w14:textId="5B94A7C7"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 xml:space="preserve">identyfikacji elektronicznej i </w:t>
      </w:r>
      <w:r w:rsidRPr="00EA6053">
        <w:rPr>
          <w:rFonts w:ascii="Arial" w:hAnsi="Arial" w:cs="Arial"/>
          <w:sz w:val="20"/>
          <w:szCs w:val="20"/>
        </w:rPr>
        <w:lastRenderedPageBreak/>
        <w:t>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lastRenderedPageBreak/>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2499C5AD" w14:textId="77777777" w:rsidR="008C338E" w:rsidRDefault="008C338E" w:rsidP="00EA6053">
      <w:pPr>
        <w:autoSpaceDE w:val="0"/>
        <w:autoSpaceDN w:val="0"/>
        <w:adjustRightInd w:val="0"/>
        <w:spacing w:after="0" w:line="240" w:lineRule="auto"/>
        <w:rPr>
          <w:rFonts w:ascii="Arial" w:eastAsia="CIDFont+F2" w:hAnsi="Arial" w:cs="Arial"/>
          <w:color w:val="000000"/>
          <w:sz w:val="20"/>
          <w:szCs w:val="20"/>
        </w:rPr>
      </w:pPr>
    </w:p>
    <w:p w14:paraId="73F3D8F7" w14:textId="77777777" w:rsidR="008C338E" w:rsidRDefault="008C338E"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50163C" w:rsidRDefault="00A2476C" w:rsidP="007D7186">
      <w:pPr>
        <w:autoSpaceDE w:val="0"/>
        <w:autoSpaceDN w:val="0"/>
        <w:adjustRightInd w:val="0"/>
        <w:spacing w:after="0" w:line="240" w:lineRule="auto"/>
        <w:jc w:val="both"/>
        <w:rPr>
          <w:rFonts w:ascii="Arial" w:eastAsia="CIDFont+F2" w:hAnsi="Arial" w:cs="Arial"/>
          <w:sz w:val="20"/>
          <w:szCs w:val="20"/>
        </w:rPr>
      </w:pPr>
      <w:r w:rsidRPr="0050163C">
        <w:rPr>
          <w:rFonts w:ascii="Arial" w:eastAsia="CIDFont+F2" w:hAnsi="Arial" w:cs="Arial"/>
          <w:sz w:val="20"/>
          <w:szCs w:val="20"/>
        </w:rPr>
        <w:t>1. Wykonawca składa ofertę za pośrednictwem zakładki „Oferty/wnioski", widocznej w podglądzie postępowania po zalogowaniu się na konto Wykonawcy na Platformie e-Zamówienia pod adresem https://ezamowienia.gov.pl</w:t>
      </w:r>
    </w:p>
    <w:p w14:paraId="582C2CE9" w14:textId="77777777" w:rsidR="00A2476C" w:rsidRPr="0050163C" w:rsidRDefault="00A2476C" w:rsidP="007D7186">
      <w:pPr>
        <w:autoSpaceDE w:val="0"/>
        <w:autoSpaceDN w:val="0"/>
        <w:adjustRightInd w:val="0"/>
        <w:spacing w:after="0" w:line="240" w:lineRule="auto"/>
        <w:jc w:val="both"/>
        <w:rPr>
          <w:rFonts w:ascii="Arial" w:eastAsia="CIDFont+F2" w:hAnsi="Arial" w:cs="Arial"/>
          <w:sz w:val="20"/>
          <w:szCs w:val="20"/>
        </w:rPr>
      </w:pPr>
    </w:p>
    <w:p w14:paraId="016F2C40" w14:textId="32566F24" w:rsidR="00A2476C" w:rsidRPr="0050163C" w:rsidRDefault="00A2476C" w:rsidP="007D7186">
      <w:pPr>
        <w:autoSpaceDE w:val="0"/>
        <w:autoSpaceDN w:val="0"/>
        <w:adjustRightInd w:val="0"/>
        <w:spacing w:after="0" w:line="240" w:lineRule="auto"/>
        <w:jc w:val="both"/>
        <w:rPr>
          <w:rFonts w:ascii="Arial" w:eastAsia="CIDFont+F2" w:hAnsi="Arial" w:cs="Arial"/>
          <w:b/>
          <w:bCs/>
          <w:sz w:val="20"/>
          <w:szCs w:val="20"/>
        </w:rPr>
      </w:pPr>
      <w:r w:rsidRPr="0050163C">
        <w:rPr>
          <w:rFonts w:ascii="Arial" w:eastAsia="CIDFont+F2" w:hAnsi="Arial" w:cs="Arial"/>
          <w:sz w:val="20"/>
          <w:szCs w:val="20"/>
        </w:rPr>
        <w:t xml:space="preserve">2. Ofertę wraz z wymaganymi załącznikami należy złożyć w terminie do dnia </w:t>
      </w:r>
      <w:r w:rsidR="0050163C" w:rsidRPr="0050163C">
        <w:rPr>
          <w:rFonts w:ascii="Arial" w:eastAsia="CIDFont+F2" w:hAnsi="Arial" w:cs="Arial"/>
          <w:b/>
          <w:bCs/>
          <w:sz w:val="20"/>
          <w:szCs w:val="20"/>
        </w:rPr>
        <w:t>11</w:t>
      </w:r>
      <w:r w:rsidR="00EE61C1" w:rsidRPr="0050163C">
        <w:rPr>
          <w:rFonts w:ascii="Arial" w:eastAsia="CIDFont+F2" w:hAnsi="Arial" w:cs="Arial"/>
          <w:b/>
          <w:bCs/>
          <w:sz w:val="20"/>
          <w:szCs w:val="20"/>
        </w:rPr>
        <w:t>.</w:t>
      </w:r>
      <w:r w:rsidR="008C338E" w:rsidRPr="0050163C">
        <w:rPr>
          <w:rFonts w:ascii="Arial" w:eastAsia="CIDFont+F2" w:hAnsi="Arial" w:cs="Arial"/>
          <w:b/>
          <w:bCs/>
          <w:sz w:val="20"/>
          <w:szCs w:val="20"/>
        </w:rPr>
        <w:t xml:space="preserve"> </w:t>
      </w:r>
      <w:r w:rsidR="00EE61C1" w:rsidRPr="0050163C">
        <w:rPr>
          <w:rFonts w:ascii="Arial" w:eastAsia="CIDFont+F2" w:hAnsi="Arial" w:cs="Arial"/>
          <w:b/>
          <w:bCs/>
          <w:sz w:val="20"/>
          <w:szCs w:val="20"/>
        </w:rPr>
        <w:t>0</w:t>
      </w:r>
      <w:r w:rsidR="0050163C" w:rsidRPr="0050163C">
        <w:rPr>
          <w:rFonts w:ascii="Arial" w:eastAsia="CIDFont+F2" w:hAnsi="Arial" w:cs="Arial"/>
          <w:b/>
          <w:bCs/>
          <w:sz w:val="20"/>
          <w:szCs w:val="20"/>
        </w:rPr>
        <w:t>7</w:t>
      </w:r>
      <w:r w:rsidR="008C338E" w:rsidRPr="0050163C">
        <w:rPr>
          <w:rFonts w:ascii="Arial" w:eastAsia="CIDFont+F2" w:hAnsi="Arial" w:cs="Arial"/>
          <w:b/>
          <w:bCs/>
          <w:sz w:val="20"/>
          <w:szCs w:val="20"/>
        </w:rPr>
        <w:t>.</w:t>
      </w:r>
      <w:r w:rsidR="00EE61C1" w:rsidRPr="0050163C">
        <w:rPr>
          <w:rFonts w:ascii="Arial" w:eastAsia="CIDFont+F2" w:hAnsi="Arial" w:cs="Arial"/>
          <w:b/>
          <w:bCs/>
          <w:sz w:val="20"/>
          <w:szCs w:val="20"/>
        </w:rPr>
        <w:t xml:space="preserve"> </w:t>
      </w:r>
      <w:r w:rsidRPr="0050163C">
        <w:rPr>
          <w:rFonts w:ascii="Arial" w:hAnsi="Arial" w:cs="Arial"/>
          <w:b/>
          <w:bCs/>
          <w:sz w:val="20"/>
          <w:szCs w:val="20"/>
        </w:rPr>
        <w:t>202</w:t>
      </w:r>
      <w:r w:rsidR="00880D6F" w:rsidRPr="0050163C">
        <w:rPr>
          <w:rFonts w:ascii="Arial" w:hAnsi="Arial" w:cs="Arial"/>
          <w:b/>
          <w:bCs/>
          <w:sz w:val="20"/>
          <w:szCs w:val="20"/>
        </w:rPr>
        <w:t>4</w:t>
      </w:r>
      <w:r w:rsidRPr="0050163C">
        <w:rPr>
          <w:rFonts w:ascii="Arial" w:hAnsi="Arial" w:cs="Arial"/>
          <w:b/>
          <w:bCs/>
          <w:sz w:val="20"/>
          <w:szCs w:val="20"/>
        </w:rPr>
        <w:t xml:space="preserve"> r.</w:t>
      </w:r>
      <w:r w:rsidR="00EE61C1" w:rsidRPr="0050163C">
        <w:rPr>
          <w:rFonts w:ascii="Arial" w:hAnsi="Arial" w:cs="Arial"/>
          <w:b/>
          <w:bCs/>
          <w:sz w:val="20"/>
          <w:szCs w:val="20"/>
        </w:rPr>
        <w:t xml:space="preserve">                          </w:t>
      </w:r>
      <w:r w:rsidRPr="0050163C">
        <w:rPr>
          <w:rFonts w:ascii="Arial" w:hAnsi="Arial" w:cs="Arial"/>
          <w:b/>
          <w:bCs/>
          <w:sz w:val="20"/>
          <w:szCs w:val="20"/>
        </w:rPr>
        <w:t xml:space="preserve"> </w:t>
      </w:r>
      <w:r w:rsidRPr="0050163C">
        <w:rPr>
          <w:rFonts w:ascii="Arial" w:eastAsia="CIDFont+F2" w:hAnsi="Arial" w:cs="Arial"/>
          <w:b/>
          <w:bCs/>
          <w:sz w:val="20"/>
          <w:szCs w:val="20"/>
        </w:rPr>
        <w:t xml:space="preserve">do godz. </w:t>
      </w:r>
      <w:r w:rsidRPr="0050163C">
        <w:rPr>
          <w:rFonts w:ascii="Arial" w:hAnsi="Arial" w:cs="Arial"/>
          <w:b/>
          <w:bCs/>
          <w:sz w:val="20"/>
          <w:szCs w:val="20"/>
        </w:rPr>
        <w:t>09.00.</w:t>
      </w:r>
    </w:p>
    <w:p w14:paraId="68B39C57" w14:textId="77777777" w:rsidR="00A2476C" w:rsidRPr="0050163C" w:rsidRDefault="00A2476C" w:rsidP="007D7186">
      <w:pPr>
        <w:autoSpaceDE w:val="0"/>
        <w:autoSpaceDN w:val="0"/>
        <w:adjustRightInd w:val="0"/>
        <w:spacing w:after="0" w:line="240" w:lineRule="auto"/>
        <w:jc w:val="both"/>
        <w:rPr>
          <w:rFonts w:ascii="Arial" w:eastAsia="CIDFont+F2" w:hAnsi="Arial" w:cs="Arial"/>
          <w:sz w:val="20"/>
          <w:szCs w:val="20"/>
        </w:rPr>
      </w:pPr>
    </w:p>
    <w:p w14:paraId="21013C63" w14:textId="4C295520" w:rsidR="00A2476C" w:rsidRPr="0050163C" w:rsidRDefault="00A2476C" w:rsidP="007D7186">
      <w:pPr>
        <w:autoSpaceDE w:val="0"/>
        <w:autoSpaceDN w:val="0"/>
        <w:adjustRightInd w:val="0"/>
        <w:spacing w:after="0" w:line="240" w:lineRule="auto"/>
        <w:jc w:val="both"/>
        <w:rPr>
          <w:rFonts w:ascii="Arial" w:eastAsia="CIDFont+F2" w:hAnsi="Arial" w:cs="Arial"/>
          <w:sz w:val="20"/>
          <w:szCs w:val="20"/>
        </w:rPr>
      </w:pPr>
      <w:r w:rsidRPr="0050163C">
        <w:rPr>
          <w:rFonts w:ascii="Arial" w:eastAsia="CIDFont+F2" w:hAnsi="Arial" w:cs="Arial"/>
          <w:sz w:val="20"/>
          <w:szCs w:val="20"/>
        </w:rPr>
        <w:t>3. Wykonawca może złożyć tylko jedną ofertę.</w:t>
      </w:r>
    </w:p>
    <w:p w14:paraId="0328C363" w14:textId="77777777" w:rsidR="00A2476C" w:rsidRPr="0050163C" w:rsidRDefault="00A2476C" w:rsidP="007D7186">
      <w:pPr>
        <w:autoSpaceDE w:val="0"/>
        <w:autoSpaceDN w:val="0"/>
        <w:adjustRightInd w:val="0"/>
        <w:spacing w:after="0" w:line="240" w:lineRule="auto"/>
        <w:jc w:val="both"/>
        <w:rPr>
          <w:rFonts w:ascii="Arial" w:eastAsia="CIDFont+F2" w:hAnsi="Arial" w:cs="Arial"/>
          <w:sz w:val="20"/>
          <w:szCs w:val="20"/>
        </w:rPr>
      </w:pPr>
    </w:p>
    <w:p w14:paraId="47767117" w14:textId="4D81AF23" w:rsidR="00A2476C" w:rsidRPr="0050163C" w:rsidRDefault="00A2476C" w:rsidP="007D7186">
      <w:pPr>
        <w:autoSpaceDE w:val="0"/>
        <w:autoSpaceDN w:val="0"/>
        <w:adjustRightInd w:val="0"/>
        <w:spacing w:after="0" w:line="240" w:lineRule="auto"/>
        <w:jc w:val="both"/>
        <w:rPr>
          <w:rFonts w:ascii="Arial" w:eastAsia="CIDFont+F2" w:hAnsi="Arial" w:cs="Arial"/>
          <w:sz w:val="20"/>
          <w:szCs w:val="20"/>
        </w:rPr>
      </w:pPr>
      <w:r w:rsidRPr="0050163C">
        <w:rPr>
          <w:rFonts w:ascii="Arial" w:eastAsia="CIDFont+F2" w:hAnsi="Arial" w:cs="Arial"/>
          <w:sz w:val="20"/>
          <w:szCs w:val="20"/>
        </w:rPr>
        <w:t>4. Oferta może być złożona tylko do upływu terminu składania ofert.</w:t>
      </w:r>
    </w:p>
    <w:p w14:paraId="193954E1" w14:textId="598C7F44" w:rsidR="00A2476C" w:rsidRPr="0050163C" w:rsidRDefault="00A2476C" w:rsidP="007D7186">
      <w:pPr>
        <w:autoSpaceDE w:val="0"/>
        <w:autoSpaceDN w:val="0"/>
        <w:adjustRightInd w:val="0"/>
        <w:spacing w:after="0" w:line="240" w:lineRule="auto"/>
        <w:jc w:val="both"/>
        <w:rPr>
          <w:rFonts w:ascii="Arial" w:eastAsia="CIDFont+F2" w:hAnsi="Arial" w:cs="Arial"/>
          <w:sz w:val="20"/>
          <w:szCs w:val="20"/>
        </w:rPr>
      </w:pPr>
      <w:r w:rsidRPr="0050163C">
        <w:rPr>
          <w:rFonts w:ascii="Arial" w:eastAsia="CIDFont+F2" w:hAnsi="Arial" w:cs="Arial"/>
          <w:sz w:val="20"/>
          <w:szCs w:val="20"/>
        </w:rPr>
        <w:t>5. Wykonawca może przed upływem terminu składania ofert wycofać ofertę. Wykonawca wycofuje ofertę w zakładce „Oferty/wnioski" używając przycisku „Wycofaj ofertę".</w:t>
      </w:r>
    </w:p>
    <w:p w14:paraId="17D49E9A" w14:textId="77777777" w:rsidR="00A2476C" w:rsidRPr="0050163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50163C" w:rsidRDefault="00A2476C" w:rsidP="007D7186">
      <w:pPr>
        <w:autoSpaceDE w:val="0"/>
        <w:autoSpaceDN w:val="0"/>
        <w:adjustRightInd w:val="0"/>
        <w:spacing w:after="0" w:line="240" w:lineRule="auto"/>
        <w:jc w:val="both"/>
        <w:rPr>
          <w:rFonts w:ascii="Arial" w:hAnsi="Arial" w:cs="Arial"/>
          <w:b/>
          <w:bCs/>
          <w:sz w:val="20"/>
          <w:szCs w:val="20"/>
          <w:u w:val="single"/>
        </w:rPr>
      </w:pPr>
      <w:r w:rsidRPr="0050163C">
        <w:rPr>
          <w:rFonts w:ascii="Arial" w:hAnsi="Arial" w:cs="Arial"/>
          <w:b/>
          <w:bCs/>
          <w:sz w:val="20"/>
          <w:szCs w:val="20"/>
          <w:u w:val="single"/>
        </w:rPr>
        <w:t>Termin otwarcia ofert:</w:t>
      </w:r>
    </w:p>
    <w:p w14:paraId="4B00E250" w14:textId="0F27D78C" w:rsidR="00A2476C" w:rsidRPr="0050163C" w:rsidRDefault="00A2476C" w:rsidP="007D7186">
      <w:pPr>
        <w:autoSpaceDE w:val="0"/>
        <w:autoSpaceDN w:val="0"/>
        <w:adjustRightInd w:val="0"/>
        <w:spacing w:after="0" w:line="240" w:lineRule="auto"/>
        <w:jc w:val="both"/>
        <w:rPr>
          <w:rFonts w:ascii="Arial" w:hAnsi="Arial" w:cs="Arial"/>
          <w:b/>
          <w:bCs/>
          <w:sz w:val="20"/>
          <w:szCs w:val="20"/>
        </w:rPr>
      </w:pPr>
      <w:r w:rsidRPr="0050163C">
        <w:rPr>
          <w:rFonts w:ascii="Arial" w:eastAsia="CIDFont+F2" w:hAnsi="Arial" w:cs="Arial"/>
          <w:sz w:val="20"/>
          <w:szCs w:val="20"/>
        </w:rPr>
        <w:t xml:space="preserve">1. Otwarcie ofert nastąpi w dniu </w:t>
      </w:r>
      <w:r w:rsidR="0050163C" w:rsidRPr="0050163C">
        <w:rPr>
          <w:rFonts w:ascii="Arial" w:eastAsia="CIDFont+F2" w:hAnsi="Arial" w:cs="Arial"/>
          <w:b/>
          <w:bCs/>
          <w:sz w:val="20"/>
          <w:szCs w:val="20"/>
        </w:rPr>
        <w:t>11</w:t>
      </w:r>
      <w:r w:rsidR="00EE61C1" w:rsidRPr="0050163C">
        <w:rPr>
          <w:rFonts w:ascii="Arial" w:eastAsia="CIDFont+F2" w:hAnsi="Arial" w:cs="Arial"/>
          <w:b/>
          <w:bCs/>
          <w:sz w:val="20"/>
          <w:szCs w:val="20"/>
        </w:rPr>
        <w:t>.</w:t>
      </w:r>
      <w:r w:rsidR="008C338E" w:rsidRPr="0050163C">
        <w:rPr>
          <w:rFonts w:ascii="Arial" w:eastAsia="CIDFont+F2" w:hAnsi="Arial" w:cs="Arial"/>
          <w:b/>
          <w:bCs/>
          <w:sz w:val="20"/>
          <w:szCs w:val="20"/>
        </w:rPr>
        <w:t xml:space="preserve"> </w:t>
      </w:r>
      <w:r w:rsidR="00EE61C1" w:rsidRPr="0050163C">
        <w:rPr>
          <w:rFonts w:ascii="Arial" w:eastAsia="CIDFont+F2" w:hAnsi="Arial" w:cs="Arial"/>
          <w:b/>
          <w:bCs/>
          <w:sz w:val="20"/>
          <w:szCs w:val="20"/>
        </w:rPr>
        <w:t>0</w:t>
      </w:r>
      <w:r w:rsidR="0050163C" w:rsidRPr="0050163C">
        <w:rPr>
          <w:rFonts w:ascii="Arial" w:eastAsia="CIDFont+F2" w:hAnsi="Arial" w:cs="Arial"/>
          <w:b/>
          <w:bCs/>
          <w:sz w:val="20"/>
          <w:szCs w:val="20"/>
        </w:rPr>
        <w:t>7</w:t>
      </w:r>
      <w:r w:rsidR="00EE61C1" w:rsidRPr="0050163C">
        <w:rPr>
          <w:rFonts w:ascii="Arial" w:eastAsia="CIDFont+F2" w:hAnsi="Arial" w:cs="Arial"/>
          <w:b/>
          <w:bCs/>
          <w:sz w:val="20"/>
          <w:szCs w:val="20"/>
        </w:rPr>
        <w:t xml:space="preserve">. </w:t>
      </w:r>
      <w:r w:rsidRPr="0050163C">
        <w:rPr>
          <w:rFonts w:ascii="Arial" w:hAnsi="Arial" w:cs="Arial"/>
          <w:b/>
          <w:bCs/>
          <w:sz w:val="20"/>
          <w:szCs w:val="20"/>
        </w:rPr>
        <w:t>202</w:t>
      </w:r>
      <w:r w:rsidR="00880D6F" w:rsidRPr="0050163C">
        <w:rPr>
          <w:rFonts w:ascii="Arial" w:hAnsi="Arial" w:cs="Arial"/>
          <w:b/>
          <w:bCs/>
          <w:sz w:val="20"/>
          <w:szCs w:val="20"/>
        </w:rPr>
        <w:t>4</w:t>
      </w:r>
      <w:r w:rsidRPr="0050163C">
        <w:rPr>
          <w:rFonts w:ascii="Arial" w:hAnsi="Arial" w:cs="Arial"/>
          <w:b/>
          <w:bCs/>
          <w:sz w:val="20"/>
          <w:szCs w:val="20"/>
        </w:rPr>
        <w:t xml:space="preserve"> r. </w:t>
      </w:r>
      <w:r w:rsidRPr="0050163C">
        <w:rPr>
          <w:rFonts w:ascii="Arial" w:eastAsia="CIDFont+F2" w:hAnsi="Arial" w:cs="Arial"/>
          <w:b/>
          <w:bCs/>
          <w:sz w:val="20"/>
          <w:szCs w:val="20"/>
        </w:rPr>
        <w:t xml:space="preserve">o godzinie </w:t>
      </w:r>
      <w:r w:rsidRPr="0050163C">
        <w:rPr>
          <w:rFonts w:ascii="Arial" w:hAnsi="Arial" w:cs="Arial"/>
          <w:b/>
          <w:bCs/>
          <w:sz w:val="20"/>
          <w:szCs w:val="20"/>
        </w:rPr>
        <w:t>10:00.</w:t>
      </w:r>
    </w:p>
    <w:p w14:paraId="27C9E875" w14:textId="77777777" w:rsidR="00A2476C" w:rsidRPr="0050163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592D4F9C" w14:textId="77777777" w:rsidR="000B7582" w:rsidRDefault="000B7582" w:rsidP="00AB281D">
      <w:pPr>
        <w:autoSpaceDE w:val="0"/>
        <w:autoSpaceDN w:val="0"/>
        <w:adjustRightInd w:val="0"/>
        <w:spacing w:after="0" w:line="240" w:lineRule="auto"/>
        <w:rPr>
          <w:rFonts w:ascii="Arial" w:hAnsi="Arial" w:cs="Arial"/>
          <w:b/>
          <w:bCs/>
          <w:sz w:val="24"/>
          <w:szCs w:val="24"/>
        </w:rPr>
      </w:pPr>
    </w:p>
    <w:p w14:paraId="6000C1E2" w14:textId="40F02E4E"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41F95EAF" w14:textId="77777777" w:rsidR="000B7582" w:rsidRDefault="000B7582" w:rsidP="007D7186">
      <w:pPr>
        <w:autoSpaceDE w:val="0"/>
        <w:autoSpaceDN w:val="0"/>
        <w:adjustRightInd w:val="0"/>
        <w:spacing w:after="0" w:line="240" w:lineRule="auto"/>
        <w:jc w:val="both"/>
        <w:rPr>
          <w:rFonts w:ascii="Arial" w:eastAsia="CIDFont+F2" w:hAnsi="Arial" w:cs="Arial"/>
          <w:sz w:val="20"/>
          <w:szCs w:val="20"/>
        </w:rPr>
      </w:pPr>
    </w:p>
    <w:p w14:paraId="181AD34C" w14:textId="3A53F561"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Ceną ofertową jest cena ryczałtowa brutto i winna być podana w PLN cyfrowo i słownie.</w:t>
      </w:r>
    </w:p>
    <w:p w14:paraId="2B3ACA96" w14:textId="19750D3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Wykonawca poda cenę oferty w Formularzu oferty sporządzonym według wzoru</w:t>
      </w:r>
      <w:r>
        <w:rPr>
          <w:rFonts w:ascii="Arial" w:eastAsia="CIDFont+F2" w:hAnsi="Arial" w:cs="Arial"/>
          <w:sz w:val="20"/>
          <w:szCs w:val="20"/>
        </w:rPr>
        <w:t xml:space="preserve"> </w:t>
      </w:r>
      <w:r w:rsidRPr="00AB281D">
        <w:rPr>
          <w:rFonts w:ascii="Arial" w:eastAsia="CIDFont+F2" w:hAnsi="Arial" w:cs="Arial"/>
          <w:sz w:val="20"/>
          <w:szCs w:val="20"/>
        </w:rPr>
        <w:t>wygenerowanego przy pomocy interaktywnego „Formularza ofertowego"</w:t>
      </w:r>
      <w:r>
        <w:rPr>
          <w:rFonts w:ascii="Arial" w:eastAsia="CIDFont+F2" w:hAnsi="Arial" w:cs="Arial"/>
          <w:sz w:val="20"/>
          <w:szCs w:val="20"/>
        </w:rPr>
        <w:t xml:space="preserve"> </w:t>
      </w:r>
      <w:r w:rsidRPr="00AB281D">
        <w:rPr>
          <w:rFonts w:ascii="Arial" w:eastAsia="CIDFont+F2" w:hAnsi="Arial" w:cs="Arial"/>
          <w:sz w:val="20"/>
          <w:szCs w:val="20"/>
        </w:rPr>
        <w:t>udostępnionego przez Zamawiającego na Platformie e-Zamówienia, z dokładnością nie</w:t>
      </w:r>
      <w:r>
        <w:rPr>
          <w:rFonts w:ascii="Arial" w:eastAsia="CIDFont+F2" w:hAnsi="Arial" w:cs="Arial"/>
          <w:sz w:val="20"/>
          <w:szCs w:val="20"/>
        </w:rPr>
        <w:t xml:space="preserve"> </w:t>
      </w:r>
      <w:r w:rsidRPr="00AB281D">
        <w:rPr>
          <w:rFonts w:ascii="Arial" w:eastAsia="CIDFont+F2" w:hAnsi="Arial" w:cs="Arial"/>
          <w:sz w:val="20"/>
          <w:szCs w:val="20"/>
        </w:rPr>
        <w:t>większą niż dwa miejsca po przecinku.</w:t>
      </w:r>
    </w:p>
    <w:p w14:paraId="3C0275B8"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55C80DC9" w14:textId="293273D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Cenę oferty należy obliczyć w oparciu o SWZ, dokumentację projektową, specyfikację</w:t>
      </w:r>
      <w:r>
        <w:rPr>
          <w:rFonts w:ascii="Arial" w:eastAsia="CIDFont+F2" w:hAnsi="Arial" w:cs="Arial"/>
          <w:sz w:val="20"/>
          <w:szCs w:val="20"/>
        </w:rPr>
        <w:t xml:space="preserve"> </w:t>
      </w:r>
      <w:r w:rsidRPr="00AB281D">
        <w:rPr>
          <w:rFonts w:ascii="Arial" w:eastAsia="CIDFont+F2" w:hAnsi="Arial" w:cs="Arial"/>
          <w:sz w:val="20"/>
          <w:szCs w:val="20"/>
        </w:rPr>
        <w:t>techniczną wykonania i odbioru robót i inne załączone dokumenty. Przedmiar robót ma</w:t>
      </w:r>
      <w:r>
        <w:rPr>
          <w:rFonts w:ascii="Arial" w:eastAsia="CIDFont+F2" w:hAnsi="Arial" w:cs="Arial"/>
          <w:sz w:val="20"/>
          <w:szCs w:val="20"/>
        </w:rPr>
        <w:t xml:space="preserve"> </w:t>
      </w:r>
      <w:r w:rsidRPr="00AB281D">
        <w:rPr>
          <w:rFonts w:ascii="Arial" w:eastAsia="CIDFont+F2" w:hAnsi="Arial" w:cs="Arial"/>
          <w:sz w:val="20"/>
          <w:szCs w:val="20"/>
        </w:rPr>
        <w:t xml:space="preserve">charakter pomocniczy </w:t>
      </w:r>
      <w:r>
        <w:rPr>
          <w:rFonts w:ascii="Arial" w:eastAsia="CIDFont+F2" w:hAnsi="Arial" w:cs="Arial"/>
          <w:sz w:val="20"/>
          <w:szCs w:val="20"/>
        </w:rPr>
        <w:t xml:space="preserve">              </w:t>
      </w:r>
      <w:r w:rsidRPr="00AB281D">
        <w:rPr>
          <w:rFonts w:ascii="Arial" w:eastAsia="CIDFont+F2" w:hAnsi="Arial" w:cs="Arial"/>
          <w:sz w:val="20"/>
          <w:szCs w:val="20"/>
        </w:rPr>
        <w:t>w sporządzeniu oferty i wyliczeniu ceny ryczałtowej.</w:t>
      </w:r>
      <w:r>
        <w:rPr>
          <w:rFonts w:ascii="Arial" w:eastAsia="CIDFont+F2" w:hAnsi="Arial" w:cs="Arial"/>
          <w:sz w:val="20"/>
          <w:szCs w:val="20"/>
        </w:rPr>
        <w:t xml:space="preserve"> </w:t>
      </w:r>
      <w:r w:rsidRPr="00AB281D">
        <w:rPr>
          <w:rFonts w:ascii="Arial" w:eastAsia="CIDFont+F2" w:hAnsi="Arial" w:cs="Arial"/>
          <w:sz w:val="20"/>
          <w:szCs w:val="20"/>
        </w:rPr>
        <w:t>W przypadku pominięcia przez Wykonawcę przy wycenie zamówienia określonego</w:t>
      </w:r>
      <w:r>
        <w:rPr>
          <w:rFonts w:ascii="Arial" w:eastAsia="CIDFont+F2" w:hAnsi="Arial" w:cs="Arial"/>
          <w:sz w:val="20"/>
          <w:szCs w:val="20"/>
        </w:rPr>
        <w:t xml:space="preserve"> </w:t>
      </w:r>
      <w:r w:rsidRPr="00AB281D">
        <w:rPr>
          <w:rFonts w:ascii="Arial" w:eastAsia="CIDFont+F2" w:hAnsi="Arial" w:cs="Arial"/>
          <w:sz w:val="20"/>
          <w:szCs w:val="20"/>
        </w:rPr>
        <w:t>w w/w dokumentach i jej nie ujęcia w wynagrodzeniu ryczałtowym, Wykonawcy nie</w:t>
      </w:r>
      <w:r>
        <w:rPr>
          <w:rFonts w:ascii="Arial" w:eastAsia="CIDFont+F2" w:hAnsi="Arial" w:cs="Arial"/>
          <w:sz w:val="20"/>
          <w:szCs w:val="20"/>
        </w:rPr>
        <w:t xml:space="preserve"> </w:t>
      </w:r>
      <w:r w:rsidRPr="00AB281D">
        <w:rPr>
          <w:rFonts w:ascii="Arial" w:eastAsia="CIDFont+F2" w:hAnsi="Arial" w:cs="Arial"/>
          <w:sz w:val="20"/>
          <w:szCs w:val="20"/>
        </w:rPr>
        <w:t>przysługują względem Zamawiającego żadne roszczenia z powyższego tytułu,</w:t>
      </w:r>
      <w:r>
        <w:rPr>
          <w:rFonts w:ascii="Arial" w:eastAsia="CIDFont+F2" w:hAnsi="Arial" w:cs="Arial"/>
          <w:sz w:val="20"/>
          <w:szCs w:val="20"/>
        </w:rPr>
        <w:t xml:space="preserve">                     </w:t>
      </w:r>
      <w:r w:rsidRPr="00AB281D">
        <w:rPr>
          <w:rFonts w:ascii="Arial" w:eastAsia="CIDFont+F2" w:hAnsi="Arial" w:cs="Arial"/>
          <w:sz w:val="20"/>
          <w:szCs w:val="20"/>
        </w:rPr>
        <w:t>a w szczególności roszczenie o dodatkowe wynagrodzenie. W związku z powyższym</w:t>
      </w:r>
      <w:r>
        <w:rPr>
          <w:rFonts w:ascii="Arial" w:eastAsia="CIDFont+F2" w:hAnsi="Arial" w:cs="Arial"/>
          <w:sz w:val="20"/>
          <w:szCs w:val="20"/>
        </w:rPr>
        <w:t xml:space="preserve"> </w:t>
      </w:r>
      <w:r w:rsidRPr="00AB281D">
        <w:rPr>
          <w:rFonts w:ascii="Arial" w:eastAsia="CIDFont+F2" w:hAnsi="Arial" w:cs="Arial"/>
          <w:sz w:val="20"/>
          <w:szCs w:val="20"/>
        </w:rPr>
        <w:t>cena oferty musi zawierać wszelkie koszty niezbędne do prawidłowego zrealizowania</w:t>
      </w:r>
      <w:r>
        <w:rPr>
          <w:rFonts w:ascii="Arial" w:eastAsia="CIDFont+F2" w:hAnsi="Arial" w:cs="Arial"/>
          <w:sz w:val="20"/>
          <w:szCs w:val="20"/>
        </w:rPr>
        <w:t xml:space="preserve"> </w:t>
      </w:r>
      <w:r w:rsidRPr="00AB281D">
        <w:rPr>
          <w:rFonts w:ascii="Arial" w:eastAsia="CIDFont+F2" w:hAnsi="Arial" w:cs="Arial"/>
          <w:sz w:val="20"/>
          <w:szCs w:val="20"/>
        </w:rPr>
        <w:t>zamówienia wynikające wprost ze specyfikacji, jak również koszty w niej nie ujęte, a bez</w:t>
      </w:r>
      <w:r>
        <w:rPr>
          <w:rFonts w:ascii="Arial" w:eastAsia="CIDFont+F2" w:hAnsi="Arial" w:cs="Arial"/>
          <w:sz w:val="20"/>
          <w:szCs w:val="20"/>
        </w:rPr>
        <w:t xml:space="preserve"> </w:t>
      </w:r>
      <w:r w:rsidRPr="00AB281D">
        <w:rPr>
          <w:rFonts w:ascii="Arial" w:eastAsia="CIDFont+F2" w:hAnsi="Arial" w:cs="Arial"/>
          <w:sz w:val="20"/>
          <w:szCs w:val="20"/>
        </w:rPr>
        <w:t>których nie można wykonać zamówienia zgodnie z wiedzą techniczną i technologią</w:t>
      </w:r>
      <w:r>
        <w:rPr>
          <w:rFonts w:ascii="Arial" w:eastAsia="CIDFont+F2" w:hAnsi="Arial" w:cs="Arial"/>
          <w:sz w:val="20"/>
          <w:szCs w:val="20"/>
        </w:rPr>
        <w:t xml:space="preserve"> </w:t>
      </w:r>
      <w:r w:rsidRPr="00AB281D">
        <w:rPr>
          <w:rFonts w:ascii="Arial" w:eastAsia="CIDFont+F2" w:hAnsi="Arial" w:cs="Arial"/>
          <w:sz w:val="20"/>
          <w:szCs w:val="20"/>
        </w:rPr>
        <w:t>wykonywania robót.</w:t>
      </w:r>
    </w:p>
    <w:p w14:paraId="7FBBE452"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1CE86CB2" w14:textId="65D6EE98"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Wykonawca, któremu zostanie udzielone zamówienie będzie zobowiązany do</w:t>
      </w:r>
      <w:r>
        <w:rPr>
          <w:rFonts w:ascii="Arial" w:eastAsia="CIDFont+F2" w:hAnsi="Arial" w:cs="Arial"/>
          <w:sz w:val="20"/>
          <w:szCs w:val="20"/>
        </w:rPr>
        <w:t xml:space="preserve"> </w:t>
      </w:r>
      <w:r w:rsidRPr="00AB281D">
        <w:rPr>
          <w:rFonts w:ascii="Arial" w:eastAsia="CIDFont+F2" w:hAnsi="Arial" w:cs="Arial"/>
          <w:sz w:val="20"/>
          <w:szCs w:val="20"/>
        </w:rPr>
        <w:t xml:space="preserve">przedłożenia najpóźniej w dniu podpisania umowy kosztorysu </w:t>
      </w:r>
      <w:r>
        <w:rPr>
          <w:rFonts w:ascii="Arial" w:eastAsia="CIDFont+F2" w:hAnsi="Arial" w:cs="Arial"/>
          <w:sz w:val="20"/>
          <w:szCs w:val="20"/>
        </w:rPr>
        <w:t xml:space="preserve">uproszczonego </w:t>
      </w:r>
      <w:r w:rsidRPr="00AB281D">
        <w:rPr>
          <w:rFonts w:ascii="Arial" w:eastAsia="CIDFont+F2" w:hAnsi="Arial" w:cs="Arial"/>
          <w:sz w:val="20"/>
          <w:szCs w:val="20"/>
        </w:rPr>
        <w:t>na kwotę ofertową.</w:t>
      </w:r>
    </w:p>
    <w:p w14:paraId="69AD3A3E"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2FECD656" w14:textId="7C1A557F"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Wykonawca może podać tylko jedną cenę. Oferty z cenami wariantowymi będą</w:t>
      </w:r>
      <w:r>
        <w:rPr>
          <w:rFonts w:ascii="Arial" w:eastAsia="CIDFont+F2" w:hAnsi="Arial" w:cs="Arial"/>
          <w:sz w:val="20"/>
          <w:szCs w:val="20"/>
        </w:rPr>
        <w:t xml:space="preserve"> </w:t>
      </w:r>
      <w:r w:rsidRPr="00AB281D">
        <w:rPr>
          <w:rFonts w:ascii="Arial" w:eastAsia="CIDFont+F2" w:hAnsi="Arial" w:cs="Arial"/>
          <w:sz w:val="20"/>
          <w:szCs w:val="20"/>
        </w:rPr>
        <w:t>odrzucone.</w:t>
      </w:r>
    </w:p>
    <w:p w14:paraId="02B3D365"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0C08B0B9" w14:textId="61B8DD0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5. Jeżeli została złożona oferta, której wybór prowadziłby do powstania u Zamawiającego</w:t>
      </w:r>
      <w:r>
        <w:rPr>
          <w:rFonts w:ascii="Arial" w:eastAsia="CIDFont+F2" w:hAnsi="Arial" w:cs="Arial"/>
          <w:sz w:val="20"/>
          <w:szCs w:val="20"/>
        </w:rPr>
        <w:t xml:space="preserve"> </w:t>
      </w:r>
      <w:r w:rsidRPr="00AB281D">
        <w:rPr>
          <w:rFonts w:ascii="Arial" w:eastAsia="CIDFont+F2" w:hAnsi="Arial" w:cs="Arial"/>
          <w:sz w:val="20"/>
          <w:szCs w:val="20"/>
        </w:rPr>
        <w:t>obowiązku podatkowego (odwrotne obciążenie VAT) zgodnie z ustawą z dnia 11 marca</w:t>
      </w:r>
      <w:r>
        <w:rPr>
          <w:rFonts w:ascii="Arial" w:eastAsia="CIDFont+F2" w:hAnsi="Arial" w:cs="Arial"/>
          <w:sz w:val="20"/>
          <w:szCs w:val="20"/>
        </w:rPr>
        <w:t xml:space="preserve"> </w:t>
      </w:r>
      <w:r w:rsidRPr="00AB281D">
        <w:rPr>
          <w:rFonts w:ascii="Arial" w:eastAsia="CIDFont+F2" w:hAnsi="Arial" w:cs="Arial"/>
          <w:sz w:val="20"/>
          <w:szCs w:val="20"/>
        </w:rPr>
        <w:t xml:space="preserve">2004 r. o podatku od towarów i usług (tekst jednolity Dz. U. z 2022 r. poz. 931 z </w:t>
      </w:r>
      <w:proofErr w:type="spellStart"/>
      <w:r w:rsidRPr="00AB281D">
        <w:rPr>
          <w:rFonts w:ascii="Arial" w:eastAsia="CIDFont+F2" w:hAnsi="Arial" w:cs="Arial"/>
          <w:sz w:val="20"/>
          <w:szCs w:val="20"/>
        </w:rPr>
        <w:t>późn</w:t>
      </w:r>
      <w:proofErr w:type="spellEnd"/>
      <w:r w:rsidRPr="00AB281D">
        <w:rPr>
          <w:rFonts w:ascii="Arial" w:eastAsia="CIDFont+F2" w:hAnsi="Arial" w:cs="Arial"/>
          <w:sz w:val="20"/>
          <w:szCs w:val="20"/>
        </w:rPr>
        <w:t>.</w:t>
      </w:r>
      <w:r>
        <w:rPr>
          <w:rFonts w:ascii="Arial" w:eastAsia="CIDFont+F2" w:hAnsi="Arial" w:cs="Arial"/>
          <w:sz w:val="20"/>
          <w:szCs w:val="20"/>
        </w:rPr>
        <w:t xml:space="preserve"> </w:t>
      </w:r>
      <w:r w:rsidRPr="00AB281D">
        <w:rPr>
          <w:rFonts w:ascii="Arial" w:eastAsia="CIDFont+F2" w:hAnsi="Arial" w:cs="Arial"/>
          <w:sz w:val="20"/>
          <w:szCs w:val="20"/>
        </w:rPr>
        <w:t>zm.), dla celów zastosowania kryterium ceny Zamawiający dolicza do przedstawionej</w:t>
      </w:r>
      <w:r>
        <w:rPr>
          <w:rFonts w:ascii="Arial" w:eastAsia="CIDFont+F2" w:hAnsi="Arial" w:cs="Arial"/>
          <w:sz w:val="20"/>
          <w:szCs w:val="20"/>
        </w:rPr>
        <w:t xml:space="preserve"> </w:t>
      </w:r>
      <w:r w:rsidRPr="00AB281D">
        <w:rPr>
          <w:rFonts w:ascii="Arial" w:eastAsia="CIDFont+F2" w:hAnsi="Arial" w:cs="Arial"/>
          <w:sz w:val="20"/>
          <w:szCs w:val="20"/>
        </w:rPr>
        <w:t>w tej ofercie ceny kwot podatku od towarów i usług, który miałby obowiązek rozliczyć.</w:t>
      </w:r>
      <w:r>
        <w:rPr>
          <w:rFonts w:ascii="Arial" w:eastAsia="CIDFont+F2" w:hAnsi="Arial" w:cs="Arial"/>
          <w:sz w:val="20"/>
          <w:szCs w:val="20"/>
        </w:rPr>
        <w:t xml:space="preserve"> </w:t>
      </w:r>
      <w:r w:rsidRPr="00AB281D">
        <w:rPr>
          <w:rFonts w:ascii="Arial" w:eastAsia="CIDFont+F2" w:hAnsi="Arial" w:cs="Arial"/>
          <w:sz w:val="20"/>
          <w:szCs w:val="20"/>
        </w:rPr>
        <w:t>W</w:t>
      </w:r>
      <w:r>
        <w:rPr>
          <w:rFonts w:ascii="Arial" w:eastAsia="CIDFont+F2" w:hAnsi="Arial" w:cs="Arial"/>
          <w:sz w:val="20"/>
          <w:szCs w:val="20"/>
        </w:rPr>
        <w:t xml:space="preserve"> </w:t>
      </w:r>
      <w:r w:rsidRPr="00AB281D">
        <w:rPr>
          <w:rFonts w:ascii="Arial" w:eastAsia="CIDFont+F2" w:hAnsi="Arial" w:cs="Arial"/>
          <w:sz w:val="20"/>
          <w:szCs w:val="20"/>
        </w:rPr>
        <w:t>ofercie, o której mowa powyżej Wykonawca ma obowiązek:</w:t>
      </w:r>
    </w:p>
    <w:p w14:paraId="24D7404D" w14:textId="41EEC499"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poinformowania Zamawiającego, że wybór jego oferty będzie prowadzi do</w:t>
      </w:r>
      <w:r>
        <w:rPr>
          <w:rFonts w:ascii="Arial" w:eastAsia="CIDFont+F2" w:hAnsi="Arial" w:cs="Arial"/>
          <w:sz w:val="20"/>
          <w:szCs w:val="20"/>
        </w:rPr>
        <w:t xml:space="preserve"> </w:t>
      </w:r>
      <w:r w:rsidRPr="00AB281D">
        <w:rPr>
          <w:rFonts w:ascii="Arial" w:eastAsia="CIDFont+F2" w:hAnsi="Arial" w:cs="Arial"/>
          <w:sz w:val="20"/>
          <w:szCs w:val="20"/>
        </w:rPr>
        <w:t xml:space="preserve">powstania </w:t>
      </w:r>
      <w:r>
        <w:rPr>
          <w:rFonts w:ascii="Arial" w:eastAsia="CIDFont+F2" w:hAnsi="Arial" w:cs="Arial"/>
          <w:sz w:val="20"/>
          <w:szCs w:val="20"/>
        </w:rPr>
        <w:t xml:space="preserve">                                </w:t>
      </w:r>
      <w:r w:rsidRPr="00AB281D">
        <w:rPr>
          <w:rFonts w:ascii="Arial" w:eastAsia="CIDFont+F2" w:hAnsi="Arial" w:cs="Arial"/>
          <w:sz w:val="20"/>
          <w:szCs w:val="20"/>
        </w:rPr>
        <w:t>u Zamawiającego obowiązku podatkowego,</w:t>
      </w:r>
    </w:p>
    <w:p w14:paraId="2626D4D4" w14:textId="0D9012E2"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lastRenderedPageBreak/>
        <w:t>2) wskazania nazwy (rodzaju) towaru lub usługi, których dostawa lub świadczenie</w:t>
      </w:r>
      <w:r>
        <w:rPr>
          <w:rFonts w:ascii="Arial" w:eastAsia="CIDFont+F2" w:hAnsi="Arial" w:cs="Arial"/>
          <w:sz w:val="20"/>
          <w:szCs w:val="20"/>
        </w:rPr>
        <w:t xml:space="preserve"> </w:t>
      </w:r>
      <w:r w:rsidRPr="00AB281D">
        <w:rPr>
          <w:rFonts w:ascii="Arial" w:eastAsia="CIDFont+F2" w:hAnsi="Arial" w:cs="Arial"/>
          <w:sz w:val="20"/>
          <w:szCs w:val="20"/>
        </w:rPr>
        <w:t>będą prowadziły do powstania obowiązku podatkowego,</w:t>
      </w:r>
    </w:p>
    <w:p w14:paraId="5F73BB4E" w14:textId="58A22FE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wskazania wartości towaru lub usługi objętego obowiązkiem podatkowym</w:t>
      </w:r>
      <w:r>
        <w:rPr>
          <w:rFonts w:ascii="Arial" w:eastAsia="CIDFont+F2" w:hAnsi="Arial" w:cs="Arial"/>
          <w:sz w:val="20"/>
          <w:szCs w:val="20"/>
        </w:rPr>
        <w:t xml:space="preserve"> </w:t>
      </w:r>
      <w:r w:rsidRPr="00AB281D">
        <w:rPr>
          <w:rFonts w:ascii="Arial" w:eastAsia="CIDFont+F2" w:hAnsi="Arial" w:cs="Arial"/>
          <w:sz w:val="20"/>
          <w:szCs w:val="20"/>
        </w:rPr>
        <w:t>Zamawiającego, bez kwoty podatku;</w:t>
      </w:r>
    </w:p>
    <w:p w14:paraId="4AF02334" w14:textId="7AFD3401" w:rsidR="007D7186" w:rsidRDefault="00AB281D" w:rsidP="00E742FF">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wskazania stawki podatku od towarów i usług, która zgodnie z wiedzą Wykonawcy,</w:t>
      </w:r>
      <w:r w:rsidR="007D7186">
        <w:rPr>
          <w:rFonts w:ascii="Arial" w:eastAsia="CIDFont+F2" w:hAnsi="Arial" w:cs="Arial"/>
          <w:sz w:val="20"/>
          <w:szCs w:val="20"/>
        </w:rPr>
        <w:t xml:space="preserve"> </w:t>
      </w:r>
      <w:r w:rsidRPr="00AB281D">
        <w:rPr>
          <w:rFonts w:ascii="Arial" w:eastAsia="CIDFont+F2" w:hAnsi="Arial" w:cs="Arial"/>
          <w:sz w:val="20"/>
          <w:szCs w:val="20"/>
        </w:rPr>
        <w:t>będzie miała zastosowanie.</w:t>
      </w:r>
    </w:p>
    <w:p w14:paraId="524DD86D" w14:textId="0F74B84D" w:rsidR="00AB281D" w:rsidRDefault="00AB281D" w:rsidP="00AB281D">
      <w:pPr>
        <w:autoSpaceDE w:val="0"/>
        <w:autoSpaceDN w:val="0"/>
        <w:adjustRightInd w:val="0"/>
        <w:spacing w:after="0" w:line="240" w:lineRule="auto"/>
        <w:rPr>
          <w:rFonts w:ascii="Arial" w:eastAsia="CIDFont+F2" w:hAnsi="Arial" w:cs="Arial"/>
          <w:sz w:val="20"/>
          <w:szCs w:val="20"/>
        </w:rPr>
      </w:pPr>
    </w:p>
    <w:p w14:paraId="60AF44EF" w14:textId="3BBEB542"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11E8D430" w14:textId="2C20EACA"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0B4F4FC9"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6F3F391" w14:textId="20095AF4"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E742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Zamówienie udzielone będzie wyłącznie Wykonawcy wybranemu zgodnie z przepisami ustawy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17D3EACE" w14:textId="77777777" w:rsidR="000C4987" w:rsidRDefault="000C4987" w:rsidP="007D7186">
      <w:pPr>
        <w:spacing w:after="0" w:line="240" w:lineRule="auto"/>
        <w:jc w:val="both"/>
        <w:rPr>
          <w:rFonts w:ascii="Arial" w:eastAsia="Times New Roman" w:hAnsi="Arial" w:cs="Arial"/>
          <w:sz w:val="20"/>
          <w:szCs w:val="20"/>
          <w:lang w:eastAsia="pl-PL"/>
        </w:rPr>
      </w:pPr>
    </w:p>
    <w:p w14:paraId="37E38E3E" w14:textId="4AAE30E0"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Przy wyborze oferty Zamawiający będzie się kierował następującymi kryteriami:</w:t>
      </w:r>
    </w:p>
    <w:p w14:paraId="2FD4BD36" w14:textId="77777777" w:rsidR="000C4987" w:rsidRDefault="000C4987" w:rsidP="000C4987">
      <w:pPr>
        <w:spacing w:after="0" w:line="240" w:lineRule="auto"/>
        <w:rPr>
          <w:rFonts w:ascii="Arial" w:eastAsia="Times New Roman" w:hAnsi="Arial" w:cs="Arial"/>
          <w:sz w:val="20"/>
          <w:szCs w:val="20"/>
          <w:lang w:eastAsia="pl-PL"/>
        </w:rPr>
      </w:pPr>
    </w:p>
    <w:p w14:paraId="0F6B8E8C" w14:textId="77777777" w:rsidR="000C4987" w:rsidRPr="00C13678" w:rsidRDefault="000C4987" w:rsidP="000C4987">
      <w:pPr>
        <w:spacing w:after="0" w:line="240" w:lineRule="auto"/>
        <w:rPr>
          <w:rFonts w:ascii="Arial" w:eastAsia="Times New Roman" w:hAnsi="Arial" w:cs="Arial"/>
          <w:b/>
          <w:bCs/>
          <w:sz w:val="20"/>
          <w:szCs w:val="20"/>
          <w:lang w:eastAsia="pl-PL"/>
        </w:rPr>
      </w:pPr>
      <w:r w:rsidRPr="00D751D5">
        <w:rPr>
          <w:rFonts w:ascii="Arial" w:eastAsia="Times New Roman" w:hAnsi="Arial" w:cs="Arial"/>
          <w:sz w:val="20"/>
          <w:szCs w:val="20"/>
          <w:lang w:eastAsia="pl-PL"/>
        </w:rPr>
        <w:t>2.1.</w:t>
      </w:r>
      <w:r w:rsidRPr="00C13678">
        <w:rPr>
          <w:rFonts w:ascii="Arial" w:eastAsia="Times New Roman" w:hAnsi="Arial" w:cs="Arial"/>
          <w:b/>
          <w:bCs/>
          <w:sz w:val="20"/>
          <w:szCs w:val="20"/>
          <w:lang w:eastAsia="pl-PL"/>
        </w:rPr>
        <w:t>Kryterium „cena” –wskaźnik C, ranga –60%.</w:t>
      </w:r>
    </w:p>
    <w:p w14:paraId="2C4840BD"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6AE86F1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71FBD7A5"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658CB79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26D3124"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12031EE1" w14:textId="77777777" w:rsidR="000C4987" w:rsidRDefault="000C4987" w:rsidP="000C4987">
      <w:pPr>
        <w:spacing w:after="0" w:line="240" w:lineRule="auto"/>
        <w:rPr>
          <w:rFonts w:ascii="Arial" w:eastAsia="Times New Roman" w:hAnsi="Arial" w:cs="Arial"/>
          <w:sz w:val="20"/>
          <w:szCs w:val="20"/>
          <w:lang w:eastAsia="pl-PL"/>
        </w:rPr>
      </w:pPr>
    </w:p>
    <w:p w14:paraId="1CC44753" w14:textId="37093D8B"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2.2.</w:t>
      </w:r>
      <w:r w:rsidRPr="00C13678">
        <w:rPr>
          <w:rFonts w:ascii="Arial" w:eastAsia="Times New Roman" w:hAnsi="Arial" w:cs="Arial"/>
          <w:b/>
          <w:bCs/>
          <w:sz w:val="20"/>
          <w:szCs w:val="20"/>
          <w:lang w:eastAsia="pl-PL"/>
        </w:rPr>
        <w:t>Kryterium „gwarancja” –wskaźnik G, ranga –40%.</w:t>
      </w:r>
    </w:p>
    <w:p w14:paraId="30F10DB9" w14:textId="77777777" w:rsidR="000C4987" w:rsidRDefault="000C4987" w:rsidP="000C4987">
      <w:pPr>
        <w:spacing w:after="0" w:line="240" w:lineRule="auto"/>
        <w:rPr>
          <w:rFonts w:ascii="Arial" w:eastAsia="Times New Roman" w:hAnsi="Arial" w:cs="Arial"/>
          <w:sz w:val="20"/>
          <w:szCs w:val="20"/>
          <w:lang w:eastAsia="pl-PL"/>
        </w:rPr>
      </w:pPr>
    </w:p>
    <w:p w14:paraId="2AA8527E" w14:textId="7F8E8C03"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2.2.1.Zamawiający ustala minimalny wymagany termin udzielonej przez Wykonawcę gwarancji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na wykonane roboty budowlane oraz użyte/dostarczone materiały na okres 36 miesięcy, licząc od dnia bezusterkowego końcowego odbioru robót. Wykonawca może przedłużyć termin gwarancji</w:t>
      </w:r>
      <w:r w:rsidR="00F52499">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wykonane roboty budowlane oraz użyte/dostarczone materiały na okres maksymalnie 60 miesięcy, licząc od dnia bezusterkowego końcowego odbioru robót. Jeżeli Wykonawca udzieli gwarancji na okres dłuższy niż 60 miesięcy, Zamawiający obliczając ilość punktów w kryterium „gwarancja”, będzie traktował taki zapis tak, jak gdyby Wykonawca udzielił gwarancji na okres 60 miesięcy. Do umowy również zostanie wprowadzony termin gwarancji na wykonane roboty budowlane oraz użyte/dostarczone materiały na okres 60 miesięcy, licząc od dnia bezusterkowego końcowego odbioru robót (pomimo proponowanego w ofercie przez Wykonawcę dłuższego okresu gwarancji).</w:t>
      </w:r>
    </w:p>
    <w:p w14:paraId="16716EE9" w14:textId="77777777" w:rsidR="000C4987" w:rsidRDefault="000C4987" w:rsidP="007D7186">
      <w:pPr>
        <w:spacing w:after="0" w:line="240" w:lineRule="auto"/>
        <w:jc w:val="both"/>
        <w:rPr>
          <w:rFonts w:ascii="Arial" w:eastAsia="Times New Roman" w:hAnsi="Arial" w:cs="Arial"/>
          <w:sz w:val="20"/>
          <w:szCs w:val="20"/>
          <w:lang w:eastAsia="pl-PL"/>
        </w:rPr>
      </w:pPr>
    </w:p>
    <w:p w14:paraId="5B285E91" w14:textId="6A2B2F28" w:rsidR="009203E3" w:rsidRPr="009203E3" w:rsidRDefault="009203E3" w:rsidP="009203E3">
      <w:pPr>
        <w:spacing w:after="0" w:line="240" w:lineRule="auto"/>
        <w:jc w:val="both"/>
        <w:rPr>
          <w:rFonts w:ascii="Arial" w:eastAsia="Times New Roman" w:hAnsi="Arial" w:cs="Arial"/>
          <w:sz w:val="20"/>
          <w:szCs w:val="20"/>
          <w:lang w:eastAsia="pl-PL"/>
        </w:rPr>
      </w:pPr>
      <w:r w:rsidRPr="009203E3">
        <w:rPr>
          <w:rFonts w:ascii="Arial" w:eastAsia="Times New Roman" w:hAnsi="Arial" w:cs="Arial"/>
          <w:sz w:val="20"/>
          <w:szCs w:val="20"/>
          <w:lang w:eastAsia="pl-PL"/>
        </w:rPr>
        <w:t>2.2.2.W przypadku, gdy Wykonawca nie poda żadnego okresu gwarancji w Formularzu oferty, Zamawiający przyjmie, że Wykonawca udziela gwarancji na okres 36 miesięcy.</w:t>
      </w:r>
    </w:p>
    <w:p w14:paraId="36C0C60E" w14:textId="77777777" w:rsidR="009203E3" w:rsidRPr="009203E3" w:rsidRDefault="009203E3" w:rsidP="009203E3">
      <w:pPr>
        <w:spacing w:after="0" w:line="240" w:lineRule="auto"/>
        <w:jc w:val="both"/>
        <w:rPr>
          <w:rFonts w:ascii="Arial" w:eastAsia="Times New Roman" w:hAnsi="Arial" w:cs="Arial"/>
          <w:sz w:val="20"/>
          <w:szCs w:val="20"/>
          <w:lang w:eastAsia="pl-PL"/>
        </w:rPr>
      </w:pPr>
    </w:p>
    <w:p w14:paraId="1C7AD7B6" w14:textId="0E44CEAA" w:rsidR="009203E3" w:rsidRPr="009203E3" w:rsidRDefault="009203E3" w:rsidP="009203E3">
      <w:pPr>
        <w:spacing w:after="0" w:line="240" w:lineRule="auto"/>
        <w:jc w:val="both"/>
        <w:rPr>
          <w:rFonts w:ascii="Arial" w:hAnsi="Arial" w:cs="Arial"/>
          <w:sz w:val="20"/>
          <w:szCs w:val="20"/>
        </w:rPr>
      </w:pPr>
      <w:r w:rsidRPr="009203E3">
        <w:rPr>
          <w:rFonts w:ascii="Arial" w:hAnsi="Arial" w:cs="Arial"/>
          <w:sz w:val="20"/>
          <w:szCs w:val="20"/>
        </w:rPr>
        <w:t>2.2.</w:t>
      </w:r>
      <w:r w:rsidR="00E969A7">
        <w:rPr>
          <w:rFonts w:ascii="Arial" w:hAnsi="Arial" w:cs="Arial"/>
          <w:sz w:val="20"/>
          <w:szCs w:val="20"/>
        </w:rPr>
        <w:t>3</w:t>
      </w:r>
      <w:r w:rsidRPr="009203E3">
        <w:rPr>
          <w:rFonts w:ascii="Arial" w:hAnsi="Arial" w:cs="Arial"/>
          <w:sz w:val="20"/>
          <w:szCs w:val="20"/>
        </w:rPr>
        <w:t>. Wykonawca w tym kryterium może otrzymać maksymalnie 40 punktów. Wykonawcy zostaną ocenieni w następujący sposób:</w:t>
      </w:r>
    </w:p>
    <w:p w14:paraId="2FB225AE" w14:textId="77777777" w:rsidR="009203E3" w:rsidRPr="009203E3" w:rsidRDefault="009203E3" w:rsidP="009203E3">
      <w:pPr>
        <w:spacing w:after="0" w:line="240" w:lineRule="auto"/>
        <w:jc w:val="both"/>
        <w:rPr>
          <w:rFonts w:ascii="Arial" w:hAnsi="Arial" w:cs="Arial"/>
          <w:sz w:val="20"/>
          <w:szCs w:val="20"/>
        </w:rPr>
      </w:pPr>
    </w:p>
    <w:p w14:paraId="605C3F67" w14:textId="77777777" w:rsidR="009203E3" w:rsidRPr="009203E3" w:rsidRDefault="009203E3" w:rsidP="009203E3">
      <w:pPr>
        <w:spacing w:after="0" w:line="240" w:lineRule="auto"/>
        <w:jc w:val="both"/>
        <w:rPr>
          <w:rFonts w:ascii="Arial" w:hAnsi="Arial" w:cs="Arial"/>
          <w:sz w:val="20"/>
          <w:szCs w:val="20"/>
        </w:rPr>
      </w:pPr>
      <w:r w:rsidRPr="009203E3">
        <w:rPr>
          <w:rFonts w:ascii="Arial" w:hAnsi="Arial" w:cs="Arial"/>
          <w:sz w:val="20"/>
          <w:szCs w:val="20"/>
        </w:rPr>
        <w:t>1) wykonawca, który zaproponuje okres gwarancji krótszy niż 36 miesięcy –jego oferta zostanie odrzucona,</w:t>
      </w:r>
    </w:p>
    <w:p w14:paraId="4DF93F4A" w14:textId="77777777" w:rsidR="009203E3" w:rsidRPr="009203E3" w:rsidRDefault="009203E3" w:rsidP="009203E3">
      <w:pPr>
        <w:spacing w:after="0" w:line="240" w:lineRule="auto"/>
        <w:jc w:val="both"/>
        <w:rPr>
          <w:rFonts w:ascii="Arial" w:hAnsi="Arial" w:cs="Arial"/>
          <w:sz w:val="20"/>
          <w:szCs w:val="20"/>
        </w:rPr>
      </w:pPr>
    </w:p>
    <w:p w14:paraId="6DFDD0CC" w14:textId="77777777" w:rsidR="009203E3" w:rsidRPr="009203E3" w:rsidRDefault="009203E3" w:rsidP="009203E3">
      <w:pPr>
        <w:spacing w:after="0" w:line="240" w:lineRule="auto"/>
        <w:jc w:val="both"/>
        <w:rPr>
          <w:rFonts w:ascii="Arial" w:hAnsi="Arial" w:cs="Arial"/>
          <w:sz w:val="20"/>
          <w:szCs w:val="20"/>
        </w:rPr>
      </w:pPr>
      <w:r w:rsidRPr="009203E3">
        <w:rPr>
          <w:rFonts w:ascii="Arial" w:hAnsi="Arial" w:cs="Arial"/>
          <w:sz w:val="20"/>
          <w:szCs w:val="20"/>
        </w:rPr>
        <w:t>2) wykonawca, który udzieli gwarancji na 36 miesięcy otrzyma – 0 pkt,</w:t>
      </w:r>
    </w:p>
    <w:p w14:paraId="3D4016EC" w14:textId="77777777" w:rsidR="009203E3" w:rsidRPr="009203E3" w:rsidRDefault="009203E3" w:rsidP="009203E3">
      <w:pPr>
        <w:spacing w:after="0" w:line="240" w:lineRule="auto"/>
        <w:jc w:val="both"/>
        <w:rPr>
          <w:rFonts w:ascii="Arial" w:hAnsi="Arial" w:cs="Arial"/>
          <w:sz w:val="20"/>
          <w:szCs w:val="20"/>
        </w:rPr>
      </w:pPr>
    </w:p>
    <w:p w14:paraId="5EBC3C77" w14:textId="77777777" w:rsidR="009203E3" w:rsidRPr="009203E3" w:rsidRDefault="009203E3" w:rsidP="009203E3">
      <w:pPr>
        <w:spacing w:after="0" w:line="240" w:lineRule="auto"/>
        <w:jc w:val="both"/>
        <w:rPr>
          <w:rFonts w:ascii="Arial" w:hAnsi="Arial" w:cs="Arial"/>
          <w:sz w:val="20"/>
          <w:szCs w:val="20"/>
        </w:rPr>
      </w:pPr>
      <w:r w:rsidRPr="009203E3">
        <w:rPr>
          <w:rFonts w:ascii="Arial" w:hAnsi="Arial" w:cs="Arial"/>
          <w:sz w:val="20"/>
          <w:szCs w:val="20"/>
        </w:rPr>
        <w:t xml:space="preserve">3) wykonawca, który udzieli gwarancji na okres od 37 do 59 miesięcy zostanie oceniony według następującego wzoru: </w:t>
      </w:r>
    </w:p>
    <w:p w14:paraId="76688E2C" w14:textId="77777777" w:rsidR="009203E3" w:rsidRPr="009203E3" w:rsidRDefault="009203E3" w:rsidP="009203E3">
      <w:pPr>
        <w:spacing w:after="0" w:line="240" w:lineRule="auto"/>
        <w:jc w:val="both"/>
        <w:rPr>
          <w:rFonts w:ascii="Arial" w:hAnsi="Arial" w:cs="Arial"/>
          <w:sz w:val="20"/>
          <w:szCs w:val="20"/>
        </w:rPr>
      </w:pPr>
      <w:r w:rsidRPr="009203E3">
        <w:rPr>
          <w:rFonts w:ascii="Arial" w:hAnsi="Arial" w:cs="Arial"/>
          <w:sz w:val="20"/>
          <w:szCs w:val="20"/>
        </w:rPr>
        <w:t xml:space="preserve">                    </w:t>
      </w:r>
      <w:r w:rsidRPr="009203E3">
        <w:rPr>
          <w:rFonts w:ascii="Arial" w:hAnsi="Arial" w:cs="Arial"/>
          <w:b/>
          <w:bCs/>
          <w:sz w:val="20"/>
          <w:szCs w:val="20"/>
        </w:rPr>
        <w:t>(Ilość miesięcy z badanej oferty – 36 miesięcy) /24 miesiące × 40 punktów</w:t>
      </w:r>
    </w:p>
    <w:p w14:paraId="2423323C" w14:textId="77777777" w:rsidR="009203E3" w:rsidRPr="009203E3" w:rsidRDefault="009203E3" w:rsidP="009203E3">
      <w:pPr>
        <w:spacing w:after="0" w:line="240" w:lineRule="auto"/>
        <w:jc w:val="both"/>
        <w:rPr>
          <w:rFonts w:ascii="Arial" w:hAnsi="Arial" w:cs="Arial"/>
          <w:sz w:val="20"/>
          <w:szCs w:val="20"/>
        </w:rPr>
      </w:pPr>
    </w:p>
    <w:p w14:paraId="754AF233" w14:textId="77777777" w:rsidR="009203E3" w:rsidRPr="009203E3" w:rsidRDefault="009203E3" w:rsidP="009203E3">
      <w:pPr>
        <w:spacing w:after="0" w:line="240" w:lineRule="auto"/>
        <w:jc w:val="both"/>
        <w:rPr>
          <w:rFonts w:ascii="Arial" w:hAnsi="Arial" w:cs="Arial"/>
          <w:sz w:val="20"/>
          <w:szCs w:val="20"/>
        </w:rPr>
      </w:pPr>
      <w:r w:rsidRPr="009203E3">
        <w:rPr>
          <w:rFonts w:ascii="Arial" w:hAnsi="Arial" w:cs="Arial"/>
          <w:sz w:val="20"/>
          <w:szCs w:val="20"/>
        </w:rPr>
        <w:t>4) wykonawca, który udzieli 60-cio miesięcznej i większej gwarancji otrzyma 40pkt.</w:t>
      </w:r>
    </w:p>
    <w:p w14:paraId="573A7687" w14:textId="77777777" w:rsidR="009203E3" w:rsidRPr="009203E3" w:rsidRDefault="009203E3" w:rsidP="009203E3">
      <w:pPr>
        <w:spacing w:after="0" w:line="240" w:lineRule="auto"/>
        <w:jc w:val="both"/>
        <w:rPr>
          <w:rFonts w:ascii="Arial" w:hAnsi="Arial" w:cs="Arial"/>
          <w:sz w:val="20"/>
          <w:szCs w:val="20"/>
        </w:rPr>
      </w:pPr>
    </w:p>
    <w:p w14:paraId="78E1F760" w14:textId="5866FC4F" w:rsidR="009203E3" w:rsidRPr="009203E3" w:rsidRDefault="009203E3" w:rsidP="009203E3">
      <w:pPr>
        <w:spacing w:after="0" w:line="240" w:lineRule="auto"/>
        <w:jc w:val="both"/>
        <w:rPr>
          <w:rFonts w:ascii="Times New Roman" w:eastAsia="Times New Roman" w:hAnsi="Times New Roman" w:cs="Times New Roman"/>
          <w:sz w:val="20"/>
          <w:szCs w:val="20"/>
          <w:lang w:eastAsia="pl-PL"/>
        </w:rPr>
      </w:pPr>
      <w:r w:rsidRPr="009203E3">
        <w:rPr>
          <w:rFonts w:ascii="Arial" w:eastAsia="Times New Roman" w:hAnsi="Arial" w:cs="Arial"/>
          <w:b/>
          <w:bCs/>
          <w:sz w:val="20"/>
          <w:szCs w:val="20"/>
          <w:lang w:eastAsia="pl-PL"/>
        </w:rPr>
        <w:t>2.2.</w:t>
      </w:r>
      <w:r w:rsidR="00E969A7">
        <w:rPr>
          <w:rFonts w:ascii="Arial" w:eastAsia="Times New Roman" w:hAnsi="Arial" w:cs="Arial"/>
          <w:b/>
          <w:bCs/>
          <w:sz w:val="20"/>
          <w:szCs w:val="20"/>
          <w:lang w:eastAsia="pl-PL"/>
        </w:rPr>
        <w:t>4</w:t>
      </w:r>
      <w:r w:rsidRPr="009203E3">
        <w:rPr>
          <w:rFonts w:ascii="Arial" w:eastAsia="Times New Roman" w:hAnsi="Arial" w:cs="Arial"/>
          <w:b/>
          <w:bCs/>
          <w:sz w:val="20"/>
          <w:szCs w:val="20"/>
          <w:lang w:eastAsia="pl-PL"/>
        </w:rPr>
        <w:t>. Wymagane jest podanie w ofercie okresu gwarancji w miesiącach</w:t>
      </w:r>
      <w:r w:rsidRPr="009203E3">
        <w:rPr>
          <w:rFonts w:ascii="Arial" w:eastAsia="Times New Roman" w:hAnsi="Arial" w:cs="Arial"/>
          <w:sz w:val="20"/>
          <w:szCs w:val="20"/>
          <w:lang w:eastAsia="pl-PL"/>
        </w:rPr>
        <w:t>.</w:t>
      </w:r>
    </w:p>
    <w:p w14:paraId="0FDC1204" w14:textId="77777777" w:rsidR="009203E3" w:rsidRPr="009203E3" w:rsidRDefault="009203E3" w:rsidP="009203E3">
      <w:pPr>
        <w:spacing w:after="0" w:line="240" w:lineRule="auto"/>
        <w:jc w:val="both"/>
        <w:rPr>
          <w:rFonts w:ascii="Arial" w:eastAsia="Times New Roman" w:hAnsi="Arial" w:cs="Arial"/>
          <w:sz w:val="20"/>
          <w:szCs w:val="20"/>
          <w:lang w:eastAsia="pl-PL"/>
        </w:rPr>
      </w:pPr>
    </w:p>
    <w:p w14:paraId="08ABEBEA" w14:textId="77777777" w:rsidR="009203E3" w:rsidRPr="009203E3" w:rsidRDefault="009203E3" w:rsidP="009203E3">
      <w:pPr>
        <w:spacing w:after="0" w:line="240" w:lineRule="auto"/>
        <w:jc w:val="both"/>
        <w:rPr>
          <w:rFonts w:ascii="Arial" w:eastAsia="Times New Roman" w:hAnsi="Arial" w:cs="Arial"/>
          <w:sz w:val="20"/>
          <w:szCs w:val="20"/>
          <w:lang w:eastAsia="pl-PL"/>
        </w:rPr>
      </w:pPr>
      <w:r w:rsidRPr="009203E3">
        <w:rPr>
          <w:rFonts w:ascii="Arial" w:eastAsia="Times New Roman" w:hAnsi="Arial" w:cs="Arial"/>
          <w:sz w:val="20"/>
          <w:szCs w:val="20"/>
          <w:lang w:eastAsia="pl-PL"/>
        </w:rPr>
        <w:t>3.Końcowa ocena oferty to suma punktów uzyskanych za poszczególne kryteria wg wzoru:</w:t>
      </w:r>
    </w:p>
    <w:p w14:paraId="468615EC" w14:textId="77777777" w:rsidR="009203E3" w:rsidRPr="009203E3" w:rsidRDefault="009203E3" w:rsidP="009203E3">
      <w:pPr>
        <w:spacing w:after="0" w:line="240" w:lineRule="auto"/>
        <w:rPr>
          <w:rFonts w:ascii="Arial" w:eastAsia="Times New Roman" w:hAnsi="Arial" w:cs="Arial"/>
          <w:sz w:val="20"/>
          <w:szCs w:val="20"/>
          <w:lang w:eastAsia="pl-PL"/>
        </w:rPr>
      </w:pPr>
      <w:proofErr w:type="spellStart"/>
      <w:r w:rsidRPr="009203E3">
        <w:rPr>
          <w:rFonts w:ascii="Arial" w:eastAsia="Times New Roman" w:hAnsi="Arial" w:cs="Arial"/>
          <w:sz w:val="20"/>
          <w:szCs w:val="20"/>
          <w:lang w:eastAsia="pl-PL"/>
        </w:rPr>
        <w:t>Lp</w:t>
      </w:r>
      <w:proofErr w:type="spellEnd"/>
      <w:r w:rsidRPr="009203E3">
        <w:rPr>
          <w:rFonts w:ascii="Arial" w:eastAsia="Times New Roman" w:hAnsi="Arial" w:cs="Arial"/>
          <w:sz w:val="20"/>
          <w:szCs w:val="20"/>
          <w:lang w:eastAsia="pl-PL"/>
        </w:rPr>
        <w:t xml:space="preserve"> = C + G </w:t>
      </w:r>
    </w:p>
    <w:p w14:paraId="2103D521" w14:textId="77777777" w:rsidR="009203E3" w:rsidRPr="009203E3" w:rsidRDefault="009203E3" w:rsidP="009203E3">
      <w:pPr>
        <w:spacing w:after="0" w:line="240" w:lineRule="auto"/>
        <w:rPr>
          <w:rFonts w:ascii="Arial" w:eastAsia="Times New Roman" w:hAnsi="Arial" w:cs="Arial"/>
          <w:sz w:val="20"/>
          <w:szCs w:val="20"/>
          <w:lang w:eastAsia="pl-PL"/>
        </w:rPr>
      </w:pPr>
      <w:r w:rsidRPr="009203E3">
        <w:rPr>
          <w:rFonts w:ascii="Arial" w:eastAsia="Times New Roman" w:hAnsi="Arial" w:cs="Arial"/>
          <w:sz w:val="20"/>
          <w:szCs w:val="20"/>
          <w:lang w:eastAsia="pl-PL"/>
        </w:rPr>
        <w:t>gdzie:</w:t>
      </w:r>
    </w:p>
    <w:p w14:paraId="2B141706" w14:textId="77777777" w:rsidR="009203E3" w:rsidRPr="009203E3" w:rsidRDefault="009203E3" w:rsidP="009203E3">
      <w:pPr>
        <w:spacing w:after="0" w:line="240" w:lineRule="auto"/>
        <w:rPr>
          <w:rFonts w:ascii="Arial" w:eastAsia="Times New Roman" w:hAnsi="Arial" w:cs="Arial"/>
          <w:sz w:val="20"/>
          <w:szCs w:val="20"/>
          <w:lang w:eastAsia="pl-PL"/>
        </w:rPr>
      </w:pPr>
      <w:proofErr w:type="spellStart"/>
      <w:r w:rsidRPr="009203E3">
        <w:rPr>
          <w:rFonts w:ascii="Arial" w:eastAsia="Times New Roman" w:hAnsi="Arial" w:cs="Arial"/>
          <w:sz w:val="20"/>
          <w:szCs w:val="20"/>
          <w:lang w:eastAsia="pl-PL"/>
        </w:rPr>
        <w:t>Lp</w:t>
      </w:r>
      <w:proofErr w:type="spellEnd"/>
      <w:r w:rsidRPr="009203E3">
        <w:rPr>
          <w:rFonts w:ascii="Arial" w:eastAsia="Times New Roman" w:hAnsi="Arial" w:cs="Arial"/>
          <w:sz w:val="20"/>
          <w:szCs w:val="20"/>
          <w:lang w:eastAsia="pl-PL"/>
        </w:rPr>
        <w:t xml:space="preserve"> –liczba punktów uzyskanych przez ofertę,</w:t>
      </w:r>
    </w:p>
    <w:p w14:paraId="3CC41852" w14:textId="77777777" w:rsidR="009203E3" w:rsidRPr="009203E3" w:rsidRDefault="009203E3" w:rsidP="009203E3">
      <w:pPr>
        <w:spacing w:after="0" w:line="240" w:lineRule="auto"/>
        <w:rPr>
          <w:rFonts w:ascii="Arial" w:eastAsia="Times New Roman" w:hAnsi="Arial" w:cs="Arial"/>
          <w:sz w:val="20"/>
          <w:szCs w:val="20"/>
          <w:lang w:eastAsia="pl-PL"/>
        </w:rPr>
      </w:pPr>
      <w:r w:rsidRPr="009203E3">
        <w:rPr>
          <w:rFonts w:ascii="Arial" w:eastAsia="Times New Roman" w:hAnsi="Arial" w:cs="Arial"/>
          <w:sz w:val="20"/>
          <w:szCs w:val="20"/>
          <w:lang w:eastAsia="pl-PL"/>
        </w:rPr>
        <w:t>C –liczba punktów uzyskanych w kryterium „cena”,</w:t>
      </w:r>
    </w:p>
    <w:p w14:paraId="49E5E525" w14:textId="77777777" w:rsidR="009203E3" w:rsidRPr="009203E3" w:rsidRDefault="009203E3" w:rsidP="009203E3">
      <w:pPr>
        <w:spacing w:after="0" w:line="240" w:lineRule="auto"/>
        <w:rPr>
          <w:rFonts w:ascii="Arial" w:eastAsia="Times New Roman" w:hAnsi="Arial" w:cs="Arial"/>
          <w:sz w:val="20"/>
          <w:szCs w:val="20"/>
          <w:lang w:eastAsia="pl-PL"/>
        </w:rPr>
      </w:pPr>
      <w:r w:rsidRPr="009203E3">
        <w:rPr>
          <w:rFonts w:ascii="Arial" w:eastAsia="Times New Roman" w:hAnsi="Arial" w:cs="Arial"/>
          <w:sz w:val="20"/>
          <w:szCs w:val="20"/>
          <w:lang w:eastAsia="pl-PL"/>
        </w:rPr>
        <w:t>G –liczba punktów uzyskanych w kryterium „gwarancja”.</w:t>
      </w:r>
    </w:p>
    <w:p w14:paraId="139490BD" w14:textId="77777777" w:rsidR="009203E3" w:rsidRPr="009203E3" w:rsidRDefault="009203E3" w:rsidP="009203E3">
      <w:pPr>
        <w:spacing w:after="0" w:line="240" w:lineRule="auto"/>
        <w:rPr>
          <w:rFonts w:ascii="Arial" w:eastAsia="Times New Roman" w:hAnsi="Arial" w:cs="Arial"/>
          <w:sz w:val="20"/>
          <w:szCs w:val="20"/>
          <w:lang w:eastAsia="pl-PL"/>
        </w:rPr>
      </w:pPr>
    </w:p>
    <w:p w14:paraId="45816366" w14:textId="77777777" w:rsidR="009203E3" w:rsidRPr="009203E3" w:rsidRDefault="009203E3" w:rsidP="009203E3">
      <w:pPr>
        <w:spacing w:after="0" w:line="240" w:lineRule="auto"/>
        <w:jc w:val="both"/>
        <w:rPr>
          <w:rFonts w:ascii="Arial" w:eastAsia="Times New Roman" w:hAnsi="Arial" w:cs="Arial"/>
          <w:sz w:val="20"/>
          <w:szCs w:val="20"/>
          <w:lang w:eastAsia="pl-PL"/>
        </w:rPr>
      </w:pPr>
      <w:r w:rsidRPr="009203E3">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dwóch miejsc po przecinku).</w:t>
      </w:r>
    </w:p>
    <w:p w14:paraId="33D1320D" w14:textId="7B79F6DC" w:rsidR="00C362EB" w:rsidRDefault="00C362EB" w:rsidP="000C4987">
      <w:pPr>
        <w:spacing w:after="0" w:line="240" w:lineRule="auto"/>
        <w:rPr>
          <w:rFonts w:ascii="Arial" w:eastAsia="Times New Roman" w:hAnsi="Arial" w:cs="Arial"/>
          <w:sz w:val="20"/>
          <w:szCs w:val="20"/>
          <w:lang w:eastAsia="pl-PL"/>
        </w:rPr>
      </w:pP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lastRenderedPageBreak/>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6D3EB6ED"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366507B" w14:textId="1E7C43F0"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ponadto</w:t>
      </w:r>
      <w:r>
        <w:rPr>
          <w:rFonts w:ascii="Arial" w:eastAsia="CIDFont+F2" w:hAnsi="Arial" w:cs="Arial"/>
          <w:sz w:val="20"/>
          <w:szCs w:val="20"/>
        </w:rPr>
        <w:t xml:space="preserve">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4EEA67E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10A44796"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podanej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3.4.gwarancjach ubezpieczeniowych,</w:t>
      </w:r>
    </w:p>
    <w:p w14:paraId="0EF60686" w14:textId="77777777" w:rsidR="0004545E" w:rsidRPr="00D751D5" w:rsidRDefault="0004545E" w:rsidP="007D718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p>
    <w:p w14:paraId="0F64EB85" w14:textId="77777777" w:rsidR="0004545E" w:rsidRDefault="0004545E" w:rsidP="007D7186">
      <w:pPr>
        <w:jc w:val="both"/>
        <w:rPr>
          <w:rFonts w:ascii="Arial" w:eastAsia="Times New Roman" w:hAnsi="Arial" w:cs="Arial"/>
          <w:sz w:val="20"/>
          <w:szCs w:val="20"/>
          <w:lang w:eastAsia="pl-PL"/>
        </w:rPr>
      </w:pPr>
    </w:p>
    <w:p w14:paraId="2DAC0092" w14:textId="6BE2A2D8"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11101B66" w14:textId="49FC374F"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Pr="00F27B46">
        <w:rPr>
          <w:rFonts w:ascii="Arial" w:hAnsi="Arial" w:cs="Arial"/>
          <w:b/>
          <w:bCs/>
        </w:rPr>
        <w:t>74 8450 0005 0070 0700 0143 0063</w:t>
      </w:r>
      <w:r w:rsidRPr="00D751D5">
        <w:rPr>
          <w:rFonts w:ascii="Arial" w:eastAsia="Times New Roman" w:hAnsi="Arial" w:cs="Arial"/>
          <w:sz w:val="20"/>
          <w:szCs w:val="20"/>
          <w:lang w:eastAsia="pl-PL"/>
        </w:rPr>
        <w:t>.</w:t>
      </w:r>
    </w:p>
    <w:p w14:paraId="31F7DC17" w14:textId="2717755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i bez zmniejszenia jego wysokości, zmiany formy zabezpieczenia na jedną lub kilka form, o których mowa w pkt. 3 (art. 450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7F3043B" w14:textId="14885A4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439B1FB8" w14:textId="5A37B52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262D8B10" w14:textId="3C3C9BE3" w:rsidR="006A6C0D" w:rsidRDefault="006A6C0D" w:rsidP="0004545E">
      <w:pPr>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6234F6F"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Wybrany Wykonawca jest zobowiązany do zawarcia umowy w sprawie zamówienia publicznego na warunkach określonych we Wzorze umowy, stanowiącym załącznik nr 6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53AB24D2"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 nr 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7C351A58" w14:textId="2D796707" w:rsidR="006A6C0D" w:rsidRDefault="006A6C0D" w:rsidP="0004545E">
      <w:pPr>
        <w:rPr>
          <w:rFonts w:ascii="Arial" w:eastAsia="Times New Roman" w:hAnsi="Arial" w:cs="Arial"/>
          <w:sz w:val="20"/>
          <w:szCs w:val="20"/>
          <w:lang w:eastAsia="pl-PL"/>
        </w:rPr>
      </w:pPr>
    </w:p>
    <w:p w14:paraId="6CA76BC8" w14:textId="77777777" w:rsidR="00155361" w:rsidRDefault="00155361" w:rsidP="00AD6345">
      <w:pPr>
        <w:rPr>
          <w:rFonts w:ascii="Arial" w:eastAsia="Times New Roman" w:hAnsi="Arial" w:cs="Arial"/>
          <w:b/>
          <w:bCs/>
          <w:sz w:val="24"/>
          <w:szCs w:val="24"/>
          <w:lang w:eastAsia="pl-PL"/>
        </w:rPr>
      </w:pPr>
    </w:p>
    <w:p w14:paraId="2AA0D131" w14:textId="7FBC0F64"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lastRenderedPageBreak/>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4CA51C73" w14:textId="77777777" w:rsidR="000B7582" w:rsidRDefault="000B7582" w:rsidP="00AD6345">
      <w:pPr>
        <w:rPr>
          <w:rFonts w:ascii="Arial" w:eastAsia="Times New Roman" w:hAnsi="Arial" w:cs="Arial"/>
          <w:b/>
          <w:bCs/>
          <w:sz w:val="24"/>
          <w:szCs w:val="24"/>
          <w:lang w:eastAsia="pl-PL"/>
        </w:rPr>
      </w:pP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3"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lastRenderedPageBreak/>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065A8914" w14:textId="77777777" w:rsidR="00AD6345" w:rsidRDefault="00AD6345" w:rsidP="00931F63">
      <w:pPr>
        <w:spacing w:before="120" w:after="120"/>
        <w:jc w:val="both"/>
        <w:rPr>
          <w:rFonts w:ascii="Arial" w:hAnsi="Arial" w:cs="Arial"/>
          <w:b/>
          <w:color w:val="000000"/>
          <w:sz w:val="20"/>
          <w:szCs w:val="20"/>
        </w:rPr>
      </w:pPr>
    </w:p>
    <w:p w14:paraId="5A49884D" w14:textId="77777777"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2454FEFC" w14:textId="55C53B93"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34E3BB80" w14:textId="01BE21B1"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5411F3">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5411F3">
        <w:rPr>
          <w:rFonts w:ascii="Arial" w:eastAsia="CIDFont+F2" w:hAnsi="Arial" w:cs="Arial"/>
          <w:sz w:val="20"/>
          <w:szCs w:val="20"/>
        </w:rPr>
        <w:t>605</w:t>
      </w:r>
      <w:r w:rsidRPr="00AD6345">
        <w:rPr>
          <w:rFonts w:ascii="Arial" w:eastAsia="CIDFont+F2" w:hAnsi="Arial" w:cs="Arial"/>
          <w:sz w:val="20"/>
          <w:szCs w:val="20"/>
        </w:rPr>
        <w:t xml:space="preserve">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w:t>
      </w:r>
      <w:r>
        <w:rPr>
          <w:rFonts w:ascii="Arial" w:eastAsia="CIDFont+F2" w:hAnsi="Arial" w:cs="Arial"/>
          <w:sz w:val="20"/>
          <w:szCs w:val="20"/>
        </w:rPr>
        <w:t xml:space="preserve">               </w:t>
      </w:r>
      <w:r w:rsidRPr="00AD6345">
        <w:rPr>
          <w:rFonts w:ascii="Arial" w:eastAsia="CIDFont+F2" w:hAnsi="Arial" w:cs="Arial"/>
          <w:sz w:val="20"/>
          <w:szCs w:val="20"/>
        </w:rPr>
        <w:t xml:space="preserve">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1E6ACCBF"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0DA15A1E"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 xml:space="preserve">4. Wykaz robót budowlanych – Zał. nr </w:t>
      </w:r>
      <w:r w:rsidR="00D9540C">
        <w:rPr>
          <w:rFonts w:ascii="Arial" w:eastAsia="CIDFont+F2" w:hAnsi="Arial" w:cs="Arial"/>
          <w:sz w:val="20"/>
          <w:szCs w:val="20"/>
        </w:rPr>
        <w:t>7</w:t>
      </w:r>
    </w:p>
    <w:p w14:paraId="0C65CF51"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5. Wykaz osób – Zał. nr 5</w:t>
      </w:r>
    </w:p>
    <w:p w14:paraId="38CF1B23"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6. Projektowane postanowienia umowy – Zał. nr 6</w:t>
      </w:r>
    </w:p>
    <w:p w14:paraId="05DC0773" w14:textId="6B80343D" w:rsidR="000C4987" w:rsidRPr="001B06A0" w:rsidRDefault="00AD6345" w:rsidP="001B06A0">
      <w:pPr>
        <w:jc w:val="both"/>
        <w:rPr>
          <w:rFonts w:ascii="Arial" w:eastAsia="Times New Roman" w:hAnsi="Arial" w:cs="Arial"/>
          <w:sz w:val="20"/>
          <w:szCs w:val="20"/>
          <w:lang w:eastAsia="pl-PL"/>
        </w:rPr>
      </w:pPr>
      <w:r w:rsidRPr="00AD6345">
        <w:rPr>
          <w:rFonts w:ascii="Arial" w:eastAsia="CIDFont+F2" w:hAnsi="Arial" w:cs="Arial"/>
          <w:sz w:val="20"/>
          <w:szCs w:val="20"/>
        </w:rPr>
        <w:t>7. Dokumentacja techniczna, przedmiar robót</w:t>
      </w:r>
    </w:p>
    <w:sectPr w:rsidR="000C4987" w:rsidRPr="001B06A0">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8D6C25" w14:textId="77777777" w:rsidR="00043C5F" w:rsidRDefault="00043C5F" w:rsidP="003616BE">
      <w:pPr>
        <w:spacing w:after="0" w:line="240" w:lineRule="auto"/>
      </w:pPr>
      <w:r>
        <w:separator/>
      </w:r>
    </w:p>
  </w:endnote>
  <w:endnote w:type="continuationSeparator" w:id="0">
    <w:p w14:paraId="1E90B21F" w14:textId="77777777" w:rsidR="00043C5F" w:rsidRDefault="00043C5F" w:rsidP="00361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swiss"/>
    <w:pitch w:val="variable"/>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1308E8" w14:textId="77777777" w:rsidR="00043C5F" w:rsidRDefault="00043C5F" w:rsidP="003616BE">
      <w:pPr>
        <w:spacing w:after="0" w:line="240" w:lineRule="auto"/>
      </w:pPr>
      <w:bookmarkStart w:id="0" w:name="_Hlk167349894"/>
      <w:bookmarkEnd w:id="0"/>
      <w:r>
        <w:separator/>
      </w:r>
    </w:p>
  </w:footnote>
  <w:footnote w:type="continuationSeparator" w:id="0">
    <w:p w14:paraId="4B37FE99" w14:textId="77777777" w:rsidR="00043C5F" w:rsidRDefault="00043C5F" w:rsidP="003616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6CBE7" w14:textId="77777777" w:rsidR="003616BE" w:rsidRDefault="003616BE" w:rsidP="003616BE">
    <w:pPr>
      <w:jc w:val="center"/>
      <w:rPr>
        <w:rFonts w:ascii="Arial" w:hAnsi="Arial" w:cs="Arial"/>
        <w:b/>
        <w:bCs/>
        <w:i/>
        <w:iCs/>
        <w:sz w:val="18"/>
        <w:szCs w:val="18"/>
      </w:rPr>
    </w:pPr>
    <w:r w:rsidRPr="000770AF">
      <w:rPr>
        <w:noProof/>
      </w:rPr>
      <w:drawing>
        <wp:inline distT="0" distB="0" distL="0" distR="0" wp14:anchorId="41238888" wp14:editId="0B39A772">
          <wp:extent cx="5755640" cy="1352550"/>
          <wp:effectExtent l="0" t="0" r="0" b="0"/>
          <wp:docPr id="166113506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640" cy="1352550"/>
                  </a:xfrm>
                  <a:prstGeom prst="rect">
                    <a:avLst/>
                  </a:prstGeom>
                  <a:noFill/>
                  <a:ln>
                    <a:noFill/>
                  </a:ln>
                </pic:spPr>
              </pic:pic>
            </a:graphicData>
          </a:graphic>
        </wp:inline>
      </w:drawing>
    </w:r>
    <w:r w:rsidRPr="003616BE">
      <w:rPr>
        <w:rFonts w:ascii="Arial" w:hAnsi="Arial" w:cs="Arial"/>
        <w:b/>
        <w:bCs/>
        <w:i/>
        <w:iCs/>
        <w:sz w:val="20"/>
      </w:rPr>
      <w:t xml:space="preserve"> </w:t>
    </w:r>
    <w:r w:rsidRPr="003616BE">
      <w:rPr>
        <w:rFonts w:ascii="Arial" w:hAnsi="Arial" w:cs="Arial"/>
        <w:b/>
        <w:bCs/>
        <w:i/>
        <w:iCs/>
        <w:sz w:val="18"/>
        <w:szCs w:val="18"/>
      </w:rPr>
      <w:t xml:space="preserve">Zadanie jest dofinansowane w ramach Programu rozwoju instytucji opieki nad dziećmi   </w:t>
    </w:r>
  </w:p>
  <w:p w14:paraId="2E10D374" w14:textId="6AFB883F" w:rsidR="003616BE" w:rsidRPr="003616BE" w:rsidRDefault="003616BE" w:rsidP="003616BE">
    <w:pPr>
      <w:jc w:val="center"/>
      <w:rPr>
        <w:rFonts w:ascii="Arial" w:hAnsi="Arial" w:cs="Arial"/>
        <w:b/>
        <w:bCs/>
        <w:i/>
        <w:iCs/>
        <w:sz w:val="18"/>
        <w:szCs w:val="18"/>
      </w:rPr>
    </w:pPr>
    <w:r w:rsidRPr="003616BE">
      <w:rPr>
        <w:rFonts w:ascii="Arial" w:hAnsi="Arial" w:cs="Arial"/>
        <w:b/>
        <w:bCs/>
        <w:i/>
        <w:iCs/>
        <w:sz w:val="18"/>
        <w:szCs w:val="18"/>
      </w:rPr>
      <w:t>w wieku do lat 3 „MALUCH +” 2022-2029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67FEC"/>
    <w:multiLevelType w:val="hybridMultilevel"/>
    <w:tmpl w:val="6EFC1208"/>
    <w:lvl w:ilvl="0" w:tplc="1A1C273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7C4D01"/>
    <w:multiLevelType w:val="hybridMultilevel"/>
    <w:tmpl w:val="EFECCB3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20E51F40"/>
    <w:multiLevelType w:val="hybridMultilevel"/>
    <w:tmpl w:val="436CE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7924C2"/>
    <w:multiLevelType w:val="hybridMultilevel"/>
    <w:tmpl w:val="13C00B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35292C62"/>
    <w:multiLevelType w:val="hybridMultilevel"/>
    <w:tmpl w:val="F67ED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700FD6"/>
    <w:multiLevelType w:val="hybridMultilevel"/>
    <w:tmpl w:val="436CEF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9335E81"/>
    <w:multiLevelType w:val="hybridMultilevel"/>
    <w:tmpl w:val="EFECCB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31840950">
    <w:abstractNumId w:val="11"/>
  </w:num>
  <w:num w:numId="2" w16cid:durableId="1670449634">
    <w:abstractNumId w:val="4"/>
  </w:num>
  <w:num w:numId="3" w16cid:durableId="1562907617">
    <w:abstractNumId w:val="2"/>
  </w:num>
  <w:num w:numId="4" w16cid:durableId="1642006050">
    <w:abstractNumId w:val="6"/>
  </w:num>
  <w:num w:numId="5" w16cid:durableId="11591517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78559279">
    <w:abstractNumId w:val="3"/>
  </w:num>
  <w:num w:numId="7" w16cid:durableId="367416478">
    <w:abstractNumId w:val="7"/>
  </w:num>
  <w:num w:numId="8" w16cid:durableId="1797019522">
    <w:abstractNumId w:val="5"/>
  </w:num>
  <w:num w:numId="9" w16cid:durableId="1050542850">
    <w:abstractNumId w:val="1"/>
  </w:num>
  <w:num w:numId="10" w16cid:durableId="721757890">
    <w:abstractNumId w:val="8"/>
  </w:num>
  <w:num w:numId="11" w16cid:durableId="1592884218">
    <w:abstractNumId w:val="0"/>
  </w:num>
  <w:num w:numId="12" w16cid:durableId="9478545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368E7"/>
    <w:rsid w:val="00043C5F"/>
    <w:rsid w:val="0004545E"/>
    <w:rsid w:val="00060528"/>
    <w:rsid w:val="0006304D"/>
    <w:rsid w:val="00073907"/>
    <w:rsid w:val="000B7582"/>
    <w:rsid w:val="000C4987"/>
    <w:rsid w:val="000C4D36"/>
    <w:rsid w:val="000D5797"/>
    <w:rsid w:val="000D5822"/>
    <w:rsid w:val="00120D91"/>
    <w:rsid w:val="001249E9"/>
    <w:rsid w:val="00155361"/>
    <w:rsid w:val="00182978"/>
    <w:rsid w:val="00185B3C"/>
    <w:rsid w:val="001B06A0"/>
    <w:rsid w:val="001C10E2"/>
    <w:rsid w:val="001C40F2"/>
    <w:rsid w:val="001E20AB"/>
    <w:rsid w:val="002051C6"/>
    <w:rsid w:val="00217D6B"/>
    <w:rsid w:val="002254CC"/>
    <w:rsid w:val="00230F6A"/>
    <w:rsid w:val="00235E12"/>
    <w:rsid w:val="00243872"/>
    <w:rsid w:val="002735F1"/>
    <w:rsid w:val="00287766"/>
    <w:rsid w:val="00287A35"/>
    <w:rsid w:val="0029246A"/>
    <w:rsid w:val="002A35F8"/>
    <w:rsid w:val="002E3012"/>
    <w:rsid w:val="00301FD2"/>
    <w:rsid w:val="00302A0B"/>
    <w:rsid w:val="003616BE"/>
    <w:rsid w:val="00370E04"/>
    <w:rsid w:val="00371B2D"/>
    <w:rsid w:val="00371B86"/>
    <w:rsid w:val="0039051F"/>
    <w:rsid w:val="00393FC8"/>
    <w:rsid w:val="003A0E4C"/>
    <w:rsid w:val="003C2366"/>
    <w:rsid w:val="003C23FA"/>
    <w:rsid w:val="003C5CE7"/>
    <w:rsid w:val="003C6538"/>
    <w:rsid w:val="003D30DB"/>
    <w:rsid w:val="003F2D17"/>
    <w:rsid w:val="0041728A"/>
    <w:rsid w:val="00436F1D"/>
    <w:rsid w:val="00454266"/>
    <w:rsid w:val="004A6BDF"/>
    <w:rsid w:val="004C1F05"/>
    <w:rsid w:val="004C268D"/>
    <w:rsid w:val="004D7F20"/>
    <w:rsid w:val="004E24F9"/>
    <w:rsid w:val="0050163C"/>
    <w:rsid w:val="00506D33"/>
    <w:rsid w:val="00511A8A"/>
    <w:rsid w:val="005172FF"/>
    <w:rsid w:val="00534AC7"/>
    <w:rsid w:val="005411F3"/>
    <w:rsid w:val="0056455C"/>
    <w:rsid w:val="00565E03"/>
    <w:rsid w:val="00566BE5"/>
    <w:rsid w:val="00582FEE"/>
    <w:rsid w:val="00585BCF"/>
    <w:rsid w:val="005B6BEE"/>
    <w:rsid w:val="006141F9"/>
    <w:rsid w:val="006300FA"/>
    <w:rsid w:val="00657621"/>
    <w:rsid w:val="00685CC5"/>
    <w:rsid w:val="006A6C0D"/>
    <w:rsid w:val="00700F7C"/>
    <w:rsid w:val="007477F1"/>
    <w:rsid w:val="007515A7"/>
    <w:rsid w:val="007D7186"/>
    <w:rsid w:val="00804AA6"/>
    <w:rsid w:val="008079D2"/>
    <w:rsid w:val="00811945"/>
    <w:rsid w:val="00824354"/>
    <w:rsid w:val="00854024"/>
    <w:rsid w:val="00855F46"/>
    <w:rsid w:val="00866BCF"/>
    <w:rsid w:val="00867B32"/>
    <w:rsid w:val="00880D6F"/>
    <w:rsid w:val="008943B7"/>
    <w:rsid w:val="008B0E30"/>
    <w:rsid w:val="008C2351"/>
    <w:rsid w:val="008C338E"/>
    <w:rsid w:val="008D3173"/>
    <w:rsid w:val="008E140E"/>
    <w:rsid w:val="00907D4B"/>
    <w:rsid w:val="009203E3"/>
    <w:rsid w:val="009263E0"/>
    <w:rsid w:val="00931F63"/>
    <w:rsid w:val="0095279B"/>
    <w:rsid w:val="009843DF"/>
    <w:rsid w:val="009B7986"/>
    <w:rsid w:val="009D2D66"/>
    <w:rsid w:val="009F47D4"/>
    <w:rsid w:val="00A04490"/>
    <w:rsid w:val="00A2476C"/>
    <w:rsid w:val="00A5643C"/>
    <w:rsid w:val="00A95454"/>
    <w:rsid w:val="00AA4B64"/>
    <w:rsid w:val="00AB281D"/>
    <w:rsid w:val="00AB310C"/>
    <w:rsid w:val="00AC4115"/>
    <w:rsid w:val="00AD6345"/>
    <w:rsid w:val="00AF59EF"/>
    <w:rsid w:val="00B04396"/>
    <w:rsid w:val="00B12D57"/>
    <w:rsid w:val="00B70127"/>
    <w:rsid w:val="00C03F96"/>
    <w:rsid w:val="00C2591F"/>
    <w:rsid w:val="00C313F9"/>
    <w:rsid w:val="00C333B4"/>
    <w:rsid w:val="00C362EB"/>
    <w:rsid w:val="00C65F80"/>
    <w:rsid w:val="00CB2741"/>
    <w:rsid w:val="00CD7A22"/>
    <w:rsid w:val="00D34CDD"/>
    <w:rsid w:val="00D43644"/>
    <w:rsid w:val="00D43C30"/>
    <w:rsid w:val="00D9540C"/>
    <w:rsid w:val="00DA62CA"/>
    <w:rsid w:val="00DF3F93"/>
    <w:rsid w:val="00E46216"/>
    <w:rsid w:val="00E508D3"/>
    <w:rsid w:val="00E53098"/>
    <w:rsid w:val="00E57EAE"/>
    <w:rsid w:val="00E742FF"/>
    <w:rsid w:val="00E84D4D"/>
    <w:rsid w:val="00E93754"/>
    <w:rsid w:val="00E969A7"/>
    <w:rsid w:val="00EA6053"/>
    <w:rsid w:val="00ED2188"/>
    <w:rsid w:val="00ED2A2B"/>
    <w:rsid w:val="00EE61C1"/>
    <w:rsid w:val="00F25DBD"/>
    <w:rsid w:val="00F31824"/>
    <w:rsid w:val="00F31F7E"/>
    <w:rsid w:val="00F52499"/>
    <w:rsid w:val="00F72F2F"/>
    <w:rsid w:val="00F87A64"/>
    <w:rsid w:val="00FA180B"/>
    <w:rsid w:val="00FA458E"/>
    <w:rsid w:val="00FE23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3616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16BE"/>
  </w:style>
  <w:style w:type="paragraph" w:styleId="Stopka">
    <w:name w:val="footer"/>
    <w:basedOn w:val="Normalny"/>
    <w:link w:val="StopkaZnak"/>
    <w:uiPriority w:val="99"/>
    <w:unhideWhenUsed/>
    <w:rsid w:val="003616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1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rum@lazy.pl" TargetMode="External"/><Relationship Id="rId13" Type="http://schemas.openxmlformats.org/officeDocument/2006/relationships/hyperlink" Target="mailto:um@lazy.pl" TargetMode="External"/><Relationship Id="rId3" Type="http://schemas.openxmlformats.org/officeDocument/2006/relationships/settings" Target="settings.xml"/><Relationship Id="rId7" Type="http://schemas.openxmlformats.org/officeDocument/2006/relationships/hyperlink" Target="https://bip.umlazy.finn.pl/" TargetMode="External"/><Relationship Id="rId12" Type="http://schemas.openxmlformats.org/officeDocument/2006/relationships/hyperlink" Target="mailto:wirum@lazy.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irum@lazy.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ip.umlazy.finn.pl/" TargetMode="External"/><Relationship Id="rId4" Type="http://schemas.openxmlformats.org/officeDocument/2006/relationships/webSettings" Target="webSettings.xml"/><Relationship Id="rId9" Type="http://schemas.openxmlformats.org/officeDocument/2006/relationships/hyperlink" Target="https://ezamowienia.gov.pl/mp-client/tenders/ocds-148610-85272608-339a-11ef-acf6-4e696a6d8c25"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570</TotalTime>
  <Pages>31</Pages>
  <Words>12937</Words>
  <Characters>77627</Characters>
  <Application>Microsoft Office Word</Application>
  <DocSecurity>0</DocSecurity>
  <Lines>646</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107</cp:revision>
  <cp:lastPrinted>2024-06-26T09:22:00Z</cp:lastPrinted>
  <dcterms:created xsi:type="dcterms:W3CDTF">2023-02-03T11:22:00Z</dcterms:created>
  <dcterms:modified xsi:type="dcterms:W3CDTF">2024-06-26T09:59:00Z</dcterms:modified>
</cp:coreProperties>
</file>